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233844457"/>
        <w:docPartObj>
          <w:docPartGallery w:val="Cover Pages"/>
          <w:docPartUnique/>
        </w:docPartObj>
      </w:sdtPr>
      <w:sdtEndPr>
        <w:rPr>
          <w:rFonts w:ascii="Arial" w:eastAsiaTheme="minorHAnsi" w:hAnsi="Arial" w:cstheme="minorBidi"/>
          <w:sz w:val="28"/>
          <w:szCs w:val="22"/>
        </w:rPr>
      </w:sdtEndPr>
      <w:sdtContent>
        <w:p w:rsidR="00543AB7" w:rsidRDefault="00543AB7">
          <w:pPr>
            <w:pStyle w:val="Sansinterligne"/>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50276C0C" wp14:editId="1368EEA4">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3B97BABB" wp14:editId="46E377C4">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1F768042" wp14:editId="20232697">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7F8C34AF" wp14:editId="40CE28DE">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re"/>
            <w:id w:val="14700071"/>
            <w:dataBinding w:prefixMappings="xmlns:ns0='http://schemas.openxmlformats.org/package/2006/metadata/core-properties' xmlns:ns1='http://purl.org/dc/elements/1.1/'" w:xpath="/ns0:coreProperties[1]/ns1:title[1]" w:storeItemID="{6C3C8BC8-F283-45AE-878A-BAB7291924A1}"/>
            <w:text/>
          </w:sdtPr>
          <w:sdtEndPr/>
          <w:sdtContent>
            <w:p w:rsidR="00543AB7" w:rsidRDefault="00543AB7">
              <w:pPr>
                <w:pStyle w:val="Sansinterligne"/>
                <w:rPr>
                  <w:rFonts w:asciiTheme="majorHAnsi" w:eastAsiaTheme="majorEastAsia" w:hAnsiTheme="majorHAnsi" w:cstheme="majorBidi"/>
                  <w:sz w:val="72"/>
                  <w:szCs w:val="72"/>
                </w:rPr>
              </w:pPr>
              <w:r w:rsidRPr="00543AB7">
                <w:rPr>
                  <w:rFonts w:asciiTheme="majorHAnsi" w:eastAsiaTheme="majorEastAsia" w:hAnsiTheme="majorHAnsi" w:cstheme="majorBidi"/>
                  <w:sz w:val="72"/>
                  <w:szCs w:val="72"/>
                </w:rPr>
                <w:t>Compte Rendu de lecture</w:t>
              </w:r>
            </w:p>
          </w:sdtContent>
        </w:sdt>
        <w:sdt>
          <w:sdtPr>
            <w:rPr>
              <w:rFonts w:asciiTheme="majorHAnsi" w:eastAsiaTheme="majorEastAsia" w:hAnsiTheme="majorHAnsi" w:cstheme="majorBidi"/>
              <w:sz w:val="36"/>
              <w:szCs w:val="36"/>
            </w:rPr>
            <w:alias w:val="Sous-titre"/>
            <w:id w:val="14700077"/>
            <w:dataBinding w:prefixMappings="xmlns:ns0='http://schemas.openxmlformats.org/package/2006/metadata/core-properties' xmlns:ns1='http://purl.org/dc/elements/1.1/'" w:xpath="/ns0:coreProperties[1]/ns1:subject[1]" w:storeItemID="{6C3C8BC8-F283-45AE-878A-BAB7291924A1}"/>
            <w:text/>
          </w:sdtPr>
          <w:sdtEndPr/>
          <w:sdtContent>
            <w:p w:rsidR="00543AB7" w:rsidRDefault="00543AB7">
              <w:pPr>
                <w:pStyle w:val="Sansinterligne"/>
                <w:rPr>
                  <w:rFonts w:asciiTheme="majorHAnsi" w:eastAsiaTheme="majorEastAsia" w:hAnsiTheme="majorHAnsi" w:cstheme="majorBidi"/>
                  <w:sz w:val="36"/>
                  <w:szCs w:val="36"/>
                </w:rPr>
              </w:pPr>
              <w:r w:rsidRPr="00543AB7">
                <w:rPr>
                  <w:rFonts w:asciiTheme="majorHAnsi" w:eastAsiaTheme="majorEastAsia" w:hAnsiTheme="majorHAnsi" w:cstheme="majorBidi"/>
                  <w:sz w:val="36"/>
                  <w:szCs w:val="36"/>
                </w:rPr>
                <w:t>« Les Liaisons dangereuses »</w:t>
              </w:r>
            </w:p>
          </w:sdtContent>
        </w:sdt>
        <w:p w:rsidR="00543AB7" w:rsidRDefault="00543AB7">
          <w:pPr>
            <w:pStyle w:val="Sansinterligne"/>
            <w:rPr>
              <w:rFonts w:asciiTheme="majorHAnsi" w:eastAsiaTheme="majorEastAsia" w:hAnsiTheme="majorHAnsi" w:cstheme="majorBidi"/>
              <w:sz w:val="36"/>
              <w:szCs w:val="36"/>
            </w:rPr>
          </w:pPr>
        </w:p>
        <w:p w:rsidR="00543AB7" w:rsidRDefault="00543AB7">
          <w:pPr>
            <w:pStyle w:val="Sansinterligne"/>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64384" behindDoc="0" locked="0" layoutInCell="1" allowOverlap="1" wp14:anchorId="400299E6" wp14:editId="3ED6F0CF">
                    <wp:simplePos x="0" y="0"/>
                    <wp:positionH relativeFrom="column">
                      <wp:posOffset>3347085</wp:posOffset>
                    </wp:positionH>
                    <wp:positionV relativeFrom="paragraph">
                      <wp:posOffset>158750</wp:posOffset>
                    </wp:positionV>
                    <wp:extent cx="2374265" cy="1403985"/>
                    <wp:effectExtent l="0" t="0" r="635" b="44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F24D1" w:rsidRPr="00543AB7" w:rsidRDefault="000F24D1" w:rsidP="00543AB7">
                                <w:pPr>
                                  <w:jc w:val="right"/>
                                  <w:rPr>
                                    <w:rFonts w:asciiTheme="majorHAnsi" w:hAnsiTheme="majorHAnsi"/>
                                    <w:sz w:val="32"/>
                                  </w:rPr>
                                </w:pPr>
                                <w:r>
                                  <w:rPr>
                                    <w:rFonts w:asciiTheme="majorHAnsi" w:hAnsiTheme="majorHAnsi"/>
                                    <w:sz w:val="32"/>
                                  </w:rPr>
                                  <w:t>Vendredi 13</w:t>
                                </w:r>
                                <w:r w:rsidRPr="00543AB7">
                                  <w:rPr>
                                    <w:rFonts w:asciiTheme="majorHAnsi" w:hAnsiTheme="majorHAnsi"/>
                                    <w:sz w:val="32"/>
                                  </w:rPr>
                                  <w:t xml:space="preserve"> novembre 2015</w:t>
                                </w:r>
                              </w:p>
                              <w:p w:rsidR="000F24D1" w:rsidRPr="00543AB7" w:rsidRDefault="000F24D1" w:rsidP="00543AB7">
                                <w:pPr>
                                  <w:jc w:val="right"/>
                                  <w:rPr>
                                    <w:rFonts w:asciiTheme="majorHAnsi" w:hAnsiTheme="majorHAnsi"/>
                                    <w:sz w:val="32"/>
                                  </w:rPr>
                                </w:pPr>
                                <w:r w:rsidRPr="00543AB7">
                                  <w:rPr>
                                    <w:rFonts w:asciiTheme="majorHAnsi" w:hAnsiTheme="majorHAnsi"/>
                                    <w:sz w:val="32"/>
                                  </w:rPr>
                                  <w:t>Français, 1° S2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63.55pt;margin-top:12.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urKAIAACM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" stroked="f">
                    <v:textbox style="mso-fit-shape-to-text:t">
                      <w:txbxContent>
                        <w:p w:rsidR="000F24D1" w:rsidRPr="00543AB7" w:rsidRDefault="000F24D1" w:rsidP="00543AB7">
                          <w:pPr>
                            <w:jc w:val="right"/>
                            <w:rPr>
                              <w:rFonts w:asciiTheme="majorHAnsi" w:hAnsiTheme="majorHAnsi"/>
                              <w:sz w:val="32"/>
                            </w:rPr>
                          </w:pPr>
                          <w:r>
                            <w:rPr>
                              <w:rFonts w:asciiTheme="majorHAnsi" w:hAnsiTheme="majorHAnsi"/>
                              <w:sz w:val="32"/>
                            </w:rPr>
                            <w:t>Vendredi 13</w:t>
                          </w:r>
                          <w:r w:rsidRPr="00543AB7">
                            <w:rPr>
                              <w:rFonts w:asciiTheme="majorHAnsi" w:hAnsiTheme="majorHAnsi"/>
                              <w:sz w:val="32"/>
                            </w:rPr>
                            <w:t xml:space="preserve"> novembre 2015</w:t>
                          </w:r>
                        </w:p>
                        <w:p w:rsidR="000F24D1" w:rsidRPr="00543AB7" w:rsidRDefault="000F24D1" w:rsidP="00543AB7">
                          <w:pPr>
                            <w:jc w:val="right"/>
                            <w:rPr>
                              <w:rFonts w:asciiTheme="majorHAnsi" w:hAnsiTheme="majorHAnsi"/>
                              <w:sz w:val="32"/>
                            </w:rPr>
                          </w:pPr>
                          <w:r w:rsidRPr="00543AB7">
                            <w:rPr>
                              <w:rFonts w:asciiTheme="majorHAnsi" w:hAnsiTheme="majorHAnsi"/>
                              <w:sz w:val="32"/>
                            </w:rPr>
                            <w:t>Français, 1° S2</w:t>
                          </w:r>
                        </w:p>
                      </w:txbxContent>
                    </v:textbox>
                  </v:shape>
                </w:pict>
              </mc:Fallback>
            </mc:AlternateContent>
          </w:r>
        </w:p>
        <w:p w:rsidR="00543AB7" w:rsidRDefault="00543AB7">
          <w:pPr>
            <w:pStyle w:val="Sansinterligne"/>
          </w:pPr>
        </w:p>
        <w:p w:rsidR="00543AB7" w:rsidRDefault="00543AB7">
          <w:pPr>
            <w:pStyle w:val="Sansinterligne"/>
          </w:pPr>
        </w:p>
        <w:p w:rsidR="00543AB7" w:rsidRDefault="00543AB7" w:rsidP="00543AB7"/>
        <w:p w:rsidR="00543AB7" w:rsidRDefault="00543AB7"/>
        <w:p w:rsidR="00543AB7" w:rsidRDefault="00543AB7">
          <w:r>
            <w:rPr>
              <w:noProof/>
              <w:lang w:eastAsia="fr-FR"/>
            </w:rPr>
            <mc:AlternateContent>
              <mc:Choice Requires="wps">
                <w:drawing>
                  <wp:anchor distT="0" distB="0" distL="114300" distR="114300" simplePos="0" relativeHeight="251668480" behindDoc="0" locked="0" layoutInCell="1" allowOverlap="1" wp14:anchorId="56E11063" wp14:editId="133E81FB">
                    <wp:simplePos x="0" y="0"/>
                    <wp:positionH relativeFrom="column">
                      <wp:posOffset>-17599</wp:posOffset>
                    </wp:positionH>
                    <wp:positionV relativeFrom="paragraph">
                      <wp:posOffset>3887470</wp:posOffset>
                    </wp:positionV>
                    <wp:extent cx="2374265" cy="1403985"/>
                    <wp:effectExtent l="0" t="0" r="63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F24D1" w:rsidRPr="00543AB7" w:rsidRDefault="000F24D1" w:rsidP="00543AB7">
                                <w:pPr>
                                  <w:rPr>
                                    <w:rFonts w:asciiTheme="majorHAnsi" w:hAnsiTheme="majorHAnsi"/>
                                    <w:b/>
                                    <w:sz w:val="32"/>
                                  </w:rPr>
                                </w:pPr>
                                <w:r w:rsidRPr="00543AB7">
                                  <w:rPr>
                                    <w:rFonts w:asciiTheme="majorHAnsi" w:hAnsiTheme="majorHAnsi"/>
                                    <w:b/>
                                    <w:sz w:val="32"/>
                                  </w:rPr>
                                  <w:t>A :</w:t>
                                </w:r>
                              </w:p>
                              <w:p w:rsidR="000F24D1" w:rsidRPr="00543AB7" w:rsidRDefault="000F24D1" w:rsidP="00543AB7">
                                <w:pPr>
                                  <w:rPr>
                                    <w:rFonts w:asciiTheme="majorHAnsi" w:hAnsiTheme="majorHAnsi"/>
                                    <w:sz w:val="32"/>
                                  </w:rPr>
                                </w:pPr>
                              </w:p>
                              <w:p w:rsidR="000F24D1" w:rsidRPr="00543AB7" w:rsidRDefault="000F24D1" w:rsidP="00543AB7">
                                <w:pPr>
                                  <w:rPr>
                                    <w:rFonts w:asciiTheme="majorHAnsi" w:hAnsiTheme="majorHAnsi"/>
                                    <w:sz w:val="32"/>
                                  </w:rPr>
                                </w:pPr>
                                <w:r w:rsidRPr="00543AB7">
                                  <w:rPr>
                                    <w:rFonts w:asciiTheme="majorHAnsi" w:hAnsiTheme="majorHAnsi"/>
                                    <w:sz w:val="32"/>
                                  </w:rPr>
                                  <w:t>Mme Arvor</w:t>
                                </w:r>
                              </w:p>
                              <w:p w:rsidR="000F24D1" w:rsidRPr="00543AB7" w:rsidRDefault="000F24D1" w:rsidP="00543AB7">
                                <w:pPr>
                                  <w:rPr>
                                    <w:rFonts w:asciiTheme="majorHAnsi" w:hAnsiTheme="majorHAnsi"/>
                                    <w:sz w:val="32"/>
                                  </w:rPr>
                                </w:pPr>
                                <w:r w:rsidRPr="00543AB7">
                                  <w:rPr>
                                    <w:rFonts w:asciiTheme="majorHAnsi" w:hAnsiTheme="majorHAnsi"/>
                                    <w:sz w:val="32"/>
                                  </w:rPr>
                                  <w:t>Français 1</w:t>
                                </w:r>
                                <w:r w:rsidRPr="00543AB7">
                                  <w:rPr>
                                    <w:rFonts w:asciiTheme="majorHAnsi" w:hAnsiTheme="majorHAnsi"/>
                                    <w:sz w:val="32"/>
                                    <w:vertAlign w:val="superscript"/>
                                  </w:rPr>
                                  <w:t>ère</w:t>
                                </w:r>
                                <w:r w:rsidRPr="00543AB7">
                                  <w:rPr>
                                    <w:rFonts w:asciiTheme="majorHAnsi" w:hAnsiTheme="majorHAnsi"/>
                                    <w:sz w:val="3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4pt;margin-top:306.1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" stroked="f">
                    <v:textbox style="mso-fit-shape-to-text:t">
                      <w:txbxContent>
                        <w:p w:rsidR="000F24D1" w:rsidRPr="00543AB7" w:rsidRDefault="000F24D1" w:rsidP="00543AB7">
                          <w:pPr>
                            <w:rPr>
                              <w:rFonts w:asciiTheme="majorHAnsi" w:hAnsiTheme="majorHAnsi"/>
                              <w:b/>
                              <w:sz w:val="32"/>
                            </w:rPr>
                          </w:pPr>
                          <w:r w:rsidRPr="00543AB7">
                            <w:rPr>
                              <w:rFonts w:asciiTheme="majorHAnsi" w:hAnsiTheme="majorHAnsi"/>
                              <w:b/>
                              <w:sz w:val="32"/>
                            </w:rPr>
                            <w:t>A :</w:t>
                          </w:r>
                        </w:p>
                        <w:p w:rsidR="000F24D1" w:rsidRPr="00543AB7" w:rsidRDefault="000F24D1" w:rsidP="00543AB7">
                          <w:pPr>
                            <w:rPr>
                              <w:rFonts w:asciiTheme="majorHAnsi" w:hAnsiTheme="majorHAnsi"/>
                              <w:sz w:val="32"/>
                            </w:rPr>
                          </w:pPr>
                        </w:p>
                        <w:p w:rsidR="000F24D1" w:rsidRPr="00543AB7" w:rsidRDefault="000F24D1" w:rsidP="00543AB7">
                          <w:pPr>
                            <w:rPr>
                              <w:rFonts w:asciiTheme="majorHAnsi" w:hAnsiTheme="majorHAnsi"/>
                              <w:sz w:val="32"/>
                            </w:rPr>
                          </w:pPr>
                          <w:r w:rsidRPr="00543AB7">
                            <w:rPr>
                              <w:rFonts w:asciiTheme="majorHAnsi" w:hAnsiTheme="majorHAnsi"/>
                              <w:sz w:val="32"/>
                            </w:rPr>
                            <w:t>Mme Arvor</w:t>
                          </w:r>
                        </w:p>
                        <w:p w:rsidR="000F24D1" w:rsidRPr="00543AB7" w:rsidRDefault="000F24D1" w:rsidP="00543AB7">
                          <w:pPr>
                            <w:rPr>
                              <w:rFonts w:asciiTheme="majorHAnsi" w:hAnsiTheme="majorHAnsi"/>
                              <w:sz w:val="32"/>
                            </w:rPr>
                          </w:pPr>
                          <w:r w:rsidRPr="00543AB7">
                            <w:rPr>
                              <w:rFonts w:asciiTheme="majorHAnsi" w:hAnsiTheme="majorHAnsi"/>
                              <w:sz w:val="32"/>
                            </w:rPr>
                            <w:t>Français 1</w:t>
                          </w:r>
                          <w:r w:rsidRPr="00543AB7">
                            <w:rPr>
                              <w:rFonts w:asciiTheme="majorHAnsi" w:hAnsiTheme="majorHAnsi"/>
                              <w:sz w:val="32"/>
                              <w:vertAlign w:val="superscript"/>
                            </w:rPr>
                            <w:t>ère</w:t>
                          </w:r>
                          <w:r w:rsidRPr="00543AB7">
                            <w:rPr>
                              <w:rFonts w:asciiTheme="majorHAnsi" w:hAnsiTheme="majorHAnsi"/>
                              <w:sz w:val="32"/>
                            </w:rPr>
                            <w:t xml:space="preserve"> </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600D2FC1" wp14:editId="74EDFA71">
                    <wp:simplePos x="0" y="0"/>
                    <wp:positionH relativeFrom="column">
                      <wp:posOffset>1458595</wp:posOffset>
                    </wp:positionH>
                    <wp:positionV relativeFrom="paragraph">
                      <wp:posOffset>551480</wp:posOffset>
                    </wp:positionV>
                    <wp:extent cx="2374265" cy="1403985"/>
                    <wp:effectExtent l="0" t="0" r="635" b="444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F24D1" w:rsidRPr="00543AB7" w:rsidRDefault="000F24D1" w:rsidP="00543AB7">
                                <w:pPr>
                                  <w:rPr>
                                    <w:rFonts w:asciiTheme="majorHAnsi" w:hAnsiTheme="majorHAnsi"/>
                                    <w:b/>
                                    <w:sz w:val="32"/>
                                  </w:rPr>
                                </w:pPr>
                                <w:r w:rsidRPr="00543AB7">
                                  <w:rPr>
                                    <w:rFonts w:asciiTheme="majorHAnsi" w:hAnsiTheme="majorHAnsi"/>
                                    <w:b/>
                                    <w:sz w:val="32"/>
                                  </w:rPr>
                                  <w:t>Présenté par :</w:t>
                                </w:r>
                              </w:p>
                              <w:p w:rsidR="000F24D1" w:rsidRPr="00543AB7" w:rsidRDefault="000F24D1" w:rsidP="00543AB7">
                                <w:pPr>
                                  <w:rPr>
                                    <w:rFonts w:asciiTheme="majorHAnsi" w:hAnsiTheme="majorHAnsi"/>
                                    <w:sz w:val="32"/>
                                  </w:rPr>
                                </w:pPr>
                              </w:p>
                              <w:p w:rsidR="000F24D1" w:rsidRPr="002D6C72" w:rsidRDefault="000F24D1" w:rsidP="002D6C72">
                                <w:pPr>
                                  <w:rPr>
                                    <w:rFonts w:asciiTheme="majorHAnsi" w:hAnsiTheme="majorHAnsi"/>
                                    <w:sz w:val="32"/>
                                  </w:rPr>
                                </w:pPr>
                                <w:r w:rsidRPr="002D6C72">
                                  <w:rPr>
                                    <w:rFonts w:asciiTheme="majorHAnsi" w:hAnsiTheme="majorHAnsi"/>
                                    <w:sz w:val="32"/>
                                  </w:rPr>
                                  <w:t xml:space="preserve">Nathan </w:t>
                                </w:r>
                                <w:proofErr w:type="spellStart"/>
                                <w:r w:rsidRPr="002D6C72">
                                  <w:rPr>
                                    <w:rFonts w:asciiTheme="majorHAnsi" w:hAnsiTheme="majorHAnsi"/>
                                    <w:sz w:val="32"/>
                                  </w:rPr>
                                  <w:t>Paparelle</w:t>
                                </w:r>
                                <w:proofErr w:type="spellEnd"/>
                              </w:p>
                              <w:p w:rsidR="000F24D1" w:rsidRPr="002D6C72" w:rsidRDefault="000F24D1" w:rsidP="002D6C72">
                                <w:pPr>
                                  <w:rPr>
                                    <w:rFonts w:asciiTheme="majorHAnsi" w:hAnsiTheme="majorHAnsi"/>
                                    <w:sz w:val="32"/>
                                  </w:rPr>
                                </w:pPr>
                                <w:r w:rsidRPr="002D6C72">
                                  <w:rPr>
                                    <w:rFonts w:asciiTheme="majorHAnsi" w:hAnsiTheme="majorHAnsi"/>
                                    <w:sz w:val="32"/>
                                  </w:rPr>
                                  <w:t xml:space="preserve">Ariane </w:t>
                                </w:r>
                                <w:proofErr w:type="spellStart"/>
                                <w:r w:rsidRPr="002D6C72">
                                  <w:rPr>
                                    <w:rFonts w:asciiTheme="majorHAnsi" w:hAnsiTheme="majorHAnsi"/>
                                    <w:sz w:val="32"/>
                                  </w:rPr>
                                  <w:t>Debraye</w:t>
                                </w:r>
                                <w:proofErr w:type="spellEnd"/>
                              </w:p>
                              <w:p w:rsidR="000F24D1" w:rsidRPr="002D6C72" w:rsidRDefault="000F24D1" w:rsidP="002D6C72">
                                <w:pPr>
                                  <w:rPr>
                                    <w:rFonts w:asciiTheme="majorHAnsi" w:hAnsiTheme="majorHAnsi"/>
                                    <w:sz w:val="32"/>
                                  </w:rPr>
                                </w:pPr>
                                <w:r w:rsidRPr="002D6C72">
                                  <w:rPr>
                                    <w:rFonts w:asciiTheme="majorHAnsi" w:hAnsiTheme="majorHAnsi"/>
                                    <w:sz w:val="32"/>
                                  </w:rPr>
                                  <w:t xml:space="preserve">Thomas </w:t>
                                </w:r>
                                <w:proofErr w:type="spellStart"/>
                                <w:r w:rsidRPr="002D6C72">
                                  <w:rPr>
                                    <w:rFonts w:asciiTheme="majorHAnsi" w:hAnsiTheme="majorHAnsi"/>
                                    <w:sz w:val="32"/>
                                  </w:rPr>
                                  <w:t>Chenevotot</w:t>
                                </w:r>
                                <w:proofErr w:type="spellEnd"/>
                              </w:p>
                              <w:p w:rsidR="000F24D1" w:rsidRPr="00543AB7" w:rsidRDefault="000F24D1" w:rsidP="002D6C72">
                                <w:pPr>
                                  <w:rPr>
                                    <w:rFonts w:asciiTheme="majorHAnsi" w:hAnsiTheme="majorHAnsi"/>
                                    <w:sz w:val="32"/>
                                  </w:rPr>
                                </w:pPr>
                                <w:proofErr w:type="spellStart"/>
                                <w:r w:rsidRPr="002D6C72">
                                  <w:rPr>
                                    <w:rFonts w:asciiTheme="majorHAnsi" w:hAnsiTheme="majorHAnsi"/>
                                    <w:sz w:val="32"/>
                                  </w:rPr>
                                  <w:t>Odric</w:t>
                                </w:r>
                                <w:proofErr w:type="spellEnd"/>
                                <w:r w:rsidRPr="002D6C72">
                                  <w:rPr>
                                    <w:rFonts w:asciiTheme="majorHAnsi" w:hAnsiTheme="majorHAnsi"/>
                                    <w:sz w:val="32"/>
                                  </w:rPr>
                                  <w:t xml:space="preserve"> </w:t>
                                </w:r>
                                <w:proofErr w:type="spellStart"/>
                                <w:r w:rsidRPr="002D6C72">
                                  <w:rPr>
                                    <w:rFonts w:asciiTheme="majorHAnsi" w:hAnsiTheme="majorHAnsi"/>
                                    <w:sz w:val="32"/>
                                  </w:rPr>
                                  <w:t>Delamare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14.85pt;margin-top:43.4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" stroked="f">
                    <v:textbox style="mso-fit-shape-to-text:t">
                      <w:txbxContent>
                        <w:p w:rsidR="000F24D1" w:rsidRPr="00543AB7" w:rsidRDefault="000F24D1" w:rsidP="00543AB7">
                          <w:pPr>
                            <w:rPr>
                              <w:rFonts w:asciiTheme="majorHAnsi" w:hAnsiTheme="majorHAnsi"/>
                              <w:b/>
                              <w:sz w:val="32"/>
                            </w:rPr>
                          </w:pPr>
                          <w:r w:rsidRPr="00543AB7">
                            <w:rPr>
                              <w:rFonts w:asciiTheme="majorHAnsi" w:hAnsiTheme="majorHAnsi"/>
                              <w:b/>
                              <w:sz w:val="32"/>
                            </w:rPr>
                            <w:t>Présenté par :</w:t>
                          </w:r>
                        </w:p>
                        <w:p w:rsidR="000F24D1" w:rsidRPr="00543AB7" w:rsidRDefault="000F24D1" w:rsidP="00543AB7">
                          <w:pPr>
                            <w:rPr>
                              <w:rFonts w:asciiTheme="majorHAnsi" w:hAnsiTheme="majorHAnsi"/>
                              <w:sz w:val="32"/>
                            </w:rPr>
                          </w:pPr>
                        </w:p>
                        <w:p w:rsidR="000F24D1" w:rsidRPr="002D6C72" w:rsidRDefault="000F24D1" w:rsidP="002D6C72">
                          <w:pPr>
                            <w:rPr>
                              <w:rFonts w:asciiTheme="majorHAnsi" w:hAnsiTheme="majorHAnsi"/>
                              <w:sz w:val="32"/>
                            </w:rPr>
                          </w:pPr>
                          <w:r w:rsidRPr="002D6C72">
                            <w:rPr>
                              <w:rFonts w:asciiTheme="majorHAnsi" w:hAnsiTheme="majorHAnsi"/>
                              <w:sz w:val="32"/>
                            </w:rPr>
                            <w:t xml:space="preserve">Nathan </w:t>
                          </w:r>
                          <w:proofErr w:type="spellStart"/>
                          <w:r w:rsidRPr="002D6C72">
                            <w:rPr>
                              <w:rFonts w:asciiTheme="majorHAnsi" w:hAnsiTheme="majorHAnsi"/>
                              <w:sz w:val="32"/>
                            </w:rPr>
                            <w:t>Paparelle</w:t>
                          </w:r>
                          <w:proofErr w:type="spellEnd"/>
                        </w:p>
                        <w:p w:rsidR="000F24D1" w:rsidRPr="002D6C72" w:rsidRDefault="000F24D1" w:rsidP="002D6C72">
                          <w:pPr>
                            <w:rPr>
                              <w:rFonts w:asciiTheme="majorHAnsi" w:hAnsiTheme="majorHAnsi"/>
                              <w:sz w:val="32"/>
                            </w:rPr>
                          </w:pPr>
                          <w:r w:rsidRPr="002D6C72">
                            <w:rPr>
                              <w:rFonts w:asciiTheme="majorHAnsi" w:hAnsiTheme="majorHAnsi"/>
                              <w:sz w:val="32"/>
                            </w:rPr>
                            <w:t xml:space="preserve">Ariane </w:t>
                          </w:r>
                          <w:proofErr w:type="spellStart"/>
                          <w:r w:rsidRPr="002D6C72">
                            <w:rPr>
                              <w:rFonts w:asciiTheme="majorHAnsi" w:hAnsiTheme="majorHAnsi"/>
                              <w:sz w:val="32"/>
                            </w:rPr>
                            <w:t>Debraye</w:t>
                          </w:r>
                          <w:proofErr w:type="spellEnd"/>
                        </w:p>
                        <w:p w:rsidR="000F24D1" w:rsidRPr="002D6C72" w:rsidRDefault="000F24D1" w:rsidP="002D6C72">
                          <w:pPr>
                            <w:rPr>
                              <w:rFonts w:asciiTheme="majorHAnsi" w:hAnsiTheme="majorHAnsi"/>
                              <w:sz w:val="32"/>
                            </w:rPr>
                          </w:pPr>
                          <w:r w:rsidRPr="002D6C72">
                            <w:rPr>
                              <w:rFonts w:asciiTheme="majorHAnsi" w:hAnsiTheme="majorHAnsi"/>
                              <w:sz w:val="32"/>
                            </w:rPr>
                            <w:t xml:space="preserve">Thomas </w:t>
                          </w:r>
                          <w:proofErr w:type="spellStart"/>
                          <w:r w:rsidRPr="002D6C72">
                            <w:rPr>
                              <w:rFonts w:asciiTheme="majorHAnsi" w:hAnsiTheme="majorHAnsi"/>
                              <w:sz w:val="32"/>
                            </w:rPr>
                            <w:t>Chenevotot</w:t>
                          </w:r>
                          <w:proofErr w:type="spellEnd"/>
                        </w:p>
                        <w:p w:rsidR="000F24D1" w:rsidRPr="00543AB7" w:rsidRDefault="000F24D1" w:rsidP="002D6C72">
                          <w:pPr>
                            <w:rPr>
                              <w:rFonts w:asciiTheme="majorHAnsi" w:hAnsiTheme="majorHAnsi"/>
                              <w:sz w:val="32"/>
                            </w:rPr>
                          </w:pPr>
                          <w:proofErr w:type="spellStart"/>
                          <w:r w:rsidRPr="002D6C72">
                            <w:rPr>
                              <w:rFonts w:asciiTheme="majorHAnsi" w:hAnsiTheme="majorHAnsi"/>
                              <w:sz w:val="32"/>
                            </w:rPr>
                            <w:t>Odric</w:t>
                          </w:r>
                          <w:proofErr w:type="spellEnd"/>
                          <w:r w:rsidRPr="002D6C72">
                            <w:rPr>
                              <w:rFonts w:asciiTheme="majorHAnsi" w:hAnsiTheme="majorHAnsi"/>
                              <w:sz w:val="32"/>
                            </w:rPr>
                            <w:t xml:space="preserve"> </w:t>
                          </w:r>
                          <w:proofErr w:type="spellStart"/>
                          <w:r w:rsidRPr="002D6C72">
                            <w:rPr>
                              <w:rFonts w:asciiTheme="majorHAnsi" w:hAnsiTheme="majorHAnsi"/>
                              <w:sz w:val="32"/>
                            </w:rPr>
                            <w:t>Delamare</w:t>
                          </w:r>
                          <w:proofErr w:type="spellEnd"/>
                        </w:p>
                      </w:txbxContent>
                    </v:textbox>
                  </v:shape>
                </w:pict>
              </mc:Fallback>
            </mc:AlternateContent>
          </w:r>
          <w:r>
            <w:br w:type="page"/>
          </w:r>
        </w:p>
      </w:sdtContent>
    </w:sdt>
    <w:p w:rsidR="00C32EAF" w:rsidRPr="00640E7B" w:rsidRDefault="00C32EAF">
      <w:pPr>
        <w:rPr>
          <w:sz w:val="2"/>
        </w:rPr>
      </w:pPr>
    </w:p>
    <w:p w:rsidR="00640E7B" w:rsidRPr="00640E7B" w:rsidRDefault="00640E7B" w:rsidP="00640E7B">
      <w:pPr>
        <w:pStyle w:val="En-ttedetabledesmatires"/>
        <w:jc w:val="center"/>
        <w:rPr>
          <w:rFonts w:ascii="Arial" w:hAnsi="Arial" w:cs="Arial"/>
          <w:sz w:val="32"/>
        </w:rPr>
      </w:pPr>
      <w:r w:rsidRPr="00640E7B">
        <w:rPr>
          <w:rFonts w:ascii="Arial" w:hAnsi="Arial" w:cs="Arial"/>
          <w:sz w:val="32"/>
        </w:rPr>
        <w:t>Sommaire</w:t>
      </w:r>
    </w:p>
    <w:sdt>
      <w:sdtPr>
        <w:rPr>
          <w:sz w:val="22"/>
        </w:rPr>
        <w:id w:val="-139666244"/>
        <w:docPartObj>
          <w:docPartGallery w:val="Table of Contents"/>
          <w:docPartUnique/>
        </w:docPartObj>
      </w:sdtPr>
      <w:sdtEndPr>
        <w:rPr>
          <w:b/>
          <w:bCs/>
          <w:sz w:val="28"/>
        </w:rPr>
      </w:sdtEndPr>
      <w:sdtContent>
        <w:p w:rsidR="00543AB7" w:rsidRPr="00640E7B" w:rsidRDefault="00543AB7" w:rsidP="00640E7B">
          <w:pPr>
            <w:rPr>
              <w:sz w:val="22"/>
              <w:lang w:eastAsia="fr-FR"/>
            </w:rPr>
          </w:pPr>
        </w:p>
        <w:p w:rsidR="00AE3658" w:rsidRDefault="00543AB7">
          <w:pPr>
            <w:pStyle w:val="TM1"/>
            <w:rPr>
              <w:rFonts w:asciiTheme="minorHAnsi" w:eastAsiaTheme="minorEastAsia" w:hAnsiTheme="minorHAnsi"/>
              <w:b w:val="0"/>
              <w:sz w:val="22"/>
              <w:lang w:eastAsia="fr-FR"/>
            </w:rPr>
          </w:pPr>
          <w:r>
            <w:fldChar w:fldCharType="begin"/>
          </w:r>
          <w:r>
            <w:instrText xml:space="preserve"> TOC \o "1-3" \h \z \u </w:instrText>
          </w:r>
          <w:r>
            <w:fldChar w:fldCharType="separate"/>
          </w:r>
          <w:hyperlink w:anchor="_Toc435127552" w:history="1">
            <w:r w:rsidR="00AE3658" w:rsidRPr="00FA7B4E">
              <w:rPr>
                <w:rStyle w:val="Lienhypertexte"/>
              </w:rPr>
              <w:t>1</w:t>
            </w:r>
            <w:r w:rsidR="00AE3658">
              <w:rPr>
                <w:rFonts w:asciiTheme="minorHAnsi" w:eastAsiaTheme="minorEastAsia" w:hAnsiTheme="minorHAnsi"/>
                <w:b w:val="0"/>
                <w:sz w:val="22"/>
                <w:lang w:eastAsia="fr-FR"/>
              </w:rPr>
              <w:tab/>
            </w:r>
            <w:r w:rsidR="00AE3658" w:rsidRPr="00FA7B4E">
              <w:rPr>
                <w:rStyle w:val="Lienhypertexte"/>
              </w:rPr>
              <w:t>Présentation de l’œuvre</w:t>
            </w:r>
            <w:r w:rsidR="00AE3658">
              <w:rPr>
                <w:webHidden/>
              </w:rPr>
              <w:tab/>
            </w:r>
            <w:r w:rsidR="00AE3658">
              <w:rPr>
                <w:webHidden/>
              </w:rPr>
              <w:fldChar w:fldCharType="begin"/>
            </w:r>
            <w:r w:rsidR="00AE3658">
              <w:rPr>
                <w:webHidden/>
              </w:rPr>
              <w:instrText xml:space="preserve"> PAGEREF _Toc435127552 \h </w:instrText>
            </w:r>
            <w:r w:rsidR="00AE3658">
              <w:rPr>
                <w:webHidden/>
              </w:rPr>
            </w:r>
            <w:r w:rsidR="00AE3658">
              <w:rPr>
                <w:webHidden/>
              </w:rPr>
              <w:fldChar w:fldCharType="separate"/>
            </w:r>
            <w:r w:rsidR="00E86305">
              <w:rPr>
                <w:webHidden/>
              </w:rPr>
              <w:t>2</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53" w:history="1">
            <w:r w:rsidR="00AE3658" w:rsidRPr="00FA7B4E">
              <w:rPr>
                <w:rStyle w:val="Lienhypertexte"/>
              </w:rPr>
              <w:t>1.1</w:t>
            </w:r>
            <w:r w:rsidR="00AE3658">
              <w:rPr>
                <w:rFonts w:asciiTheme="minorHAnsi" w:eastAsiaTheme="minorEastAsia" w:hAnsiTheme="minorHAnsi"/>
                <w:sz w:val="22"/>
                <w:lang w:eastAsia="fr-FR"/>
              </w:rPr>
              <w:tab/>
            </w:r>
            <w:r w:rsidR="00AE3658" w:rsidRPr="00FA7B4E">
              <w:rPr>
                <w:rStyle w:val="Lienhypertexte"/>
              </w:rPr>
              <w:t>Résumé de l’oeuvre</w:t>
            </w:r>
            <w:r w:rsidR="00AE3658">
              <w:rPr>
                <w:webHidden/>
              </w:rPr>
              <w:tab/>
            </w:r>
            <w:r w:rsidR="00AE3658">
              <w:rPr>
                <w:webHidden/>
              </w:rPr>
              <w:fldChar w:fldCharType="begin"/>
            </w:r>
            <w:r w:rsidR="00AE3658">
              <w:rPr>
                <w:webHidden/>
              </w:rPr>
              <w:instrText xml:space="preserve"> PAGEREF _Toc435127553 \h </w:instrText>
            </w:r>
            <w:r w:rsidR="00AE3658">
              <w:rPr>
                <w:webHidden/>
              </w:rPr>
            </w:r>
            <w:r w:rsidR="00AE3658">
              <w:rPr>
                <w:webHidden/>
              </w:rPr>
              <w:fldChar w:fldCharType="separate"/>
            </w:r>
            <w:r w:rsidR="00E86305">
              <w:rPr>
                <w:webHidden/>
              </w:rPr>
              <w:t>2</w:t>
            </w:r>
            <w:r w:rsidR="00AE3658">
              <w:rPr>
                <w:webHidden/>
              </w:rPr>
              <w:fldChar w:fldCharType="end"/>
            </w:r>
          </w:hyperlink>
        </w:p>
        <w:p w:rsidR="00AE3658" w:rsidRDefault="00BB2676">
          <w:pPr>
            <w:pStyle w:val="TM1"/>
            <w:rPr>
              <w:rFonts w:asciiTheme="minorHAnsi" w:eastAsiaTheme="minorEastAsia" w:hAnsiTheme="minorHAnsi"/>
              <w:b w:val="0"/>
              <w:sz w:val="22"/>
              <w:lang w:eastAsia="fr-FR"/>
            </w:rPr>
          </w:pPr>
          <w:hyperlink w:anchor="_Toc435127554" w:history="1">
            <w:r w:rsidR="00AE3658" w:rsidRPr="00FA7B4E">
              <w:rPr>
                <w:rStyle w:val="Lienhypertexte"/>
              </w:rPr>
              <w:t>2</w:t>
            </w:r>
            <w:r w:rsidR="00AE3658">
              <w:rPr>
                <w:rFonts w:asciiTheme="minorHAnsi" w:eastAsiaTheme="minorEastAsia" w:hAnsiTheme="minorHAnsi"/>
                <w:b w:val="0"/>
                <w:sz w:val="22"/>
                <w:lang w:eastAsia="fr-FR"/>
              </w:rPr>
              <w:tab/>
            </w:r>
            <w:r w:rsidR="00AE3658" w:rsidRPr="00FA7B4E">
              <w:rPr>
                <w:rStyle w:val="Lienhypertexte"/>
              </w:rPr>
              <w:t>Thèmes et problématiques abordés dans l'œuvre</w:t>
            </w:r>
            <w:r w:rsidR="00AE3658">
              <w:rPr>
                <w:webHidden/>
              </w:rPr>
              <w:tab/>
            </w:r>
            <w:r w:rsidR="00AE3658">
              <w:rPr>
                <w:webHidden/>
              </w:rPr>
              <w:fldChar w:fldCharType="begin"/>
            </w:r>
            <w:r w:rsidR="00AE3658">
              <w:rPr>
                <w:webHidden/>
              </w:rPr>
              <w:instrText xml:space="preserve"> PAGEREF _Toc435127554 \h </w:instrText>
            </w:r>
            <w:r w:rsidR="00AE3658">
              <w:rPr>
                <w:webHidden/>
              </w:rPr>
            </w:r>
            <w:r w:rsidR="00AE3658">
              <w:rPr>
                <w:webHidden/>
              </w:rPr>
              <w:fldChar w:fldCharType="separate"/>
            </w:r>
            <w:r w:rsidR="00E86305">
              <w:rPr>
                <w:webHidden/>
              </w:rPr>
              <w:t>3</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55" w:history="1">
            <w:r w:rsidR="00AE3658" w:rsidRPr="00FA7B4E">
              <w:rPr>
                <w:rStyle w:val="Lienhypertexte"/>
              </w:rPr>
              <w:t>2.1</w:t>
            </w:r>
            <w:r w:rsidR="00AE3658">
              <w:rPr>
                <w:rFonts w:asciiTheme="minorHAnsi" w:eastAsiaTheme="minorEastAsia" w:hAnsiTheme="minorHAnsi"/>
                <w:sz w:val="22"/>
                <w:lang w:eastAsia="fr-FR"/>
              </w:rPr>
              <w:tab/>
            </w:r>
            <w:r w:rsidR="00AE3658" w:rsidRPr="00FA7B4E">
              <w:rPr>
                <w:rStyle w:val="Lienhypertexte"/>
              </w:rPr>
              <w:t>Libertinage</w:t>
            </w:r>
            <w:r w:rsidR="00AE3658">
              <w:rPr>
                <w:webHidden/>
              </w:rPr>
              <w:tab/>
            </w:r>
            <w:r w:rsidR="00AE3658">
              <w:rPr>
                <w:webHidden/>
              </w:rPr>
              <w:fldChar w:fldCharType="begin"/>
            </w:r>
            <w:r w:rsidR="00AE3658">
              <w:rPr>
                <w:webHidden/>
              </w:rPr>
              <w:instrText xml:space="preserve"> PAGEREF _Toc435127555 \h </w:instrText>
            </w:r>
            <w:r w:rsidR="00AE3658">
              <w:rPr>
                <w:webHidden/>
              </w:rPr>
            </w:r>
            <w:r w:rsidR="00AE3658">
              <w:rPr>
                <w:webHidden/>
              </w:rPr>
              <w:fldChar w:fldCharType="separate"/>
            </w:r>
            <w:r w:rsidR="00E86305">
              <w:rPr>
                <w:webHidden/>
              </w:rPr>
              <w:t>3</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56" w:history="1">
            <w:r w:rsidR="00AE3658" w:rsidRPr="00FA7B4E">
              <w:rPr>
                <w:rStyle w:val="Lienhypertexte"/>
              </w:rPr>
              <w:t>2.2</w:t>
            </w:r>
            <w:r w:rsidR="00AE3658">
              <w:rPr>
                <w:rFonts w:asciiTheme="minorHAnsi" w:eastAsiaTheme="minorEastAsia" w:hAnsiTheme="minorHAnsi"/>
                <w:sz w:val="22"/>
                <w:lang w:eastAsia="fr-FR"/>
              </w:rPr>
              <w:tab/>
            </w:r>
            <w:r w:rsidR="00AE3658" w:rsidRPr="00FA7B4E">
              <w:rPr>
                <w:rStyle w:val="Lienhypertexte"/>
              </w:rPr>
              <w:t>Manipulation</w:t>
            </w:r>
            <w:r w:rsidR="00AE3658">
              <w:rPr>
                <w:webHidden/>
              </w:rPr>
              <w:tab/>
            </w:r>
            <w:r w:rsidR="00AE3658">
              <w:rPr>
                <w:webHidden/>
              </w:rPr>
              <w:fldChar w:fldCharType="begin"/>
            </w:r>
            <w:r w:rsidR="00AE3658">
              <w:rPr>
                <w:webHidden/>
              </w:rPr>
              <w:instrText xml:space="preserve"> PAGEREF _Toc435127556 \h </w:instrText>
            </w:r>
            <w:r w:rsidR="00AE3658">
              <w:rPr>
                <w:webHidden/>
              </w:rPr>
            </w:r>
            <w:r w:rsidR="00AE3658">
              <w:rPr>
                <w:webHidden/>
              </w:rPr>
              <w:fldChar w:fldCharType="separate"/>
            </w:r>
            <w:r w:rsidR="00E86305">
              <w:rPr>
                <w:webHidden/>
              </w:rPr>
              <w:t>5</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57" w:history="1">
            <w:r w:rsidR="00AE3658" w:rsidRPr="00FA7B4E">
              <w:rPr>
                <w:rStyle w:val="Lienhypertexte"/>
              </w:rPr>
              <w:t>2.3</w:t>
            </w:r>
            <w:r w:rsidR="00AE3658">
              <w:rPr>
                <w:rFonts w:asciiTheme="minorHAnsi" w:eastAsiaTheme="minorEastAsia" w:hAnsiTheme="minorHAnsi"/>
                <w:sz w:val="22"/>
                <w:lang w:eastAsia="fr-FR"/>
              </w:rPr>
              <w:tab/>
            </w:r>
            <w:r w:rsidR="00AE3658" w:rsidRPr="00FA7B4E">
              <w:rPr>
                <w:rStyle w:val="Lienhypertexte"/>
              </w:rPr>
              <w:t>Éducation</w:t>
            </w:r>
            <w:r w:rsidR="00AE3658">
              <w:rPr>
                <w:webHidden/>
              </w:rPr>
              <w:tab/>
            </w:r>
            <w:r w:rsidR="00AE3658">
              <w:rPr>
                <w:webHidden/>
              </w:rPr>
              <w:fldChar w:fldCharType="begin"/>
            </w:r>
            <w:r w:rsidR="00AE3658">
              <w:rPr>
                <w:webHidden/>
              </w:rPr>
              <w:instrText xml:space="preserve"> PAGEREF _Toc435127557 \h </w:instrText>
            </w:r>
            <w:r w:rsidR="00AE3658">
              <w:rPr>
                <w:webHidden/>
              </w:rPr>
            </w:r>
            <w:r w:rsidR="00AE3658">
              <w:rPr>
                <w:webHidden/>
              </w:rPr>
              <w:fldChar w:fldCharType="separate"/>
            </w:r>
            <w:r w:rsidR="00E86305">
              <w:rPr>
                <w:webHidden/>
              </w:rPr>
              <w:t>6</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58" w:history="1">
            <w:r w:rsidR="00AE3658" w:rsidRPr="00FA7B4E">
              <w:rPr>
                <w:rStyle w:val="Lienhypertexte"/>
              </w:rPr>
              <w:t>2.4</w:t>
            </w:r>
            <w:r w:rsidR="00AE3658">
              <w:rPr>
                <w:rFonts w:asciiTheme="minorHAnsi" w:eastAsiaTheme="minorEastAsia" w:hAnsiTheme="minorHAnsi"/>
                <w:sz w:val="22"/>
                <w:lang w:eastAsia="fr-FR"/>
              </w:rPr>
              <w:tab/>
            </w:r>
            <w:r w:rsidR="00AE3658" w:rsidRPr="00FA7B4E">
              <w:rPr>
                <w:rStyle w:val="Lienhypertexte"/>
              </w:rPr>
              <w:t>Mœurs du 18</w:t>
            </w:r>
            <w:r w:rsidR="00AE3658" w:rsidRPr="00FA7B4E">
              <w:rPr>
                <w:rStyle w:val="Lienhypertexte"/>
                <w:vertAlign w:val="superscript"/>
              </w:rPr>
              <w:t>ème</w:t>
            </w:r>
            <w:r w:rsidR="00AE3658" w:rsidRPr="00FA7B4E">
              <w:rPr>
                <w:rStyle w:val="Lienhypertexte"/>
              </w:rPr>
              <w:t xml:space="preserve"> n</w:t>
            </w:r>
            <w:r w:rsidR="00AE3658">
              <w:rPr>
                <w:webHidden/>
              </w:rPr>
              <w:tab/>
            </w:r>
            <w:r w:rsidR="00AE3658">
              <w:rPr>
                <w:webHidden/>
              </w:rPr>
              <w:fldChar w:fldCharType="begin"/>
            </w:r>
            <w:r w:rsidR="00AE3658">
              <w:rPr>
                <w:webHidden/>
              </w:rPr>
              <w:instrText xml:space="preserve"> PAGEREF _Toc435127558 \h </w:instrText>
            </w:r>
            <w:r w:rsidR="00AE3658">
              <w:rPr>
                <w:webHidden/>
              </w:rPr>
            </w:r>
            <w:r w:rsidR="00AE3658">
              <w:rPr>
                <w:webHidden/>
              </w:rPr>
              <w:fldChar w:fldCharType="separate"/>
            </w:r>
            <w:r w:rsidR="00E86305">
              <w:rPr>
                <w:webHidden/>
              </w:rPr>
              <w:t>7</w:t>
            </w:r>
            <w:r w:rsidR="00AE3658">
              <w:rPr>
                <w:webHidden/>
              </w:rPr>
              <w:fldChar w:fldCharType="end"/>
            </w:r>
          </w:hyperlink>
        </w:p>
        <w:p w:rsidR="00AE3658" w:rsidRDefault="00BB2676">
          <w:pPr>
            <w:pStyle w:val="TM1"/>
            <w:rPr>
              <w:rFonts w:asciiTheme="minorHAnsi" w:eastAsiaTheme="minorEastAsia" w:hAnsiTheme="minorHAnsi"/>
              <w:b w:val="0"/>
              <w:sz w:val="22"/>
              <w:lang w:eastAsia="fr-FR"/>
            </w:rPr>
          </w:pPr>
          <w:hyperlink w:anchor="_Toc435127559" w:history="1">
            <w:r w:rsidR="00AE3658" w:rsidRPr="00FA7B4E">
              <w:rPr>
                <w:rStyle w:val="Lienhypertexte"/>
              </w:rPr>
              <w:t>3</w:t>
            </w:r>
            <w:r w:rsidR="00AE3658">
              <w:rPr>
                <w:rFonts w:asciiTheme="minorHAnsi" w:eastAsiaTheme="minorEastAsia" w:hAnsiTheme="minorHAnsi"/>
                <w:b w:val="0"/>
                <w:sz w:val="22"/>
                <w:lang w:eastAsia="fr-FR"/>
              </w:rPr>
              <w:tab/>
            </w:r>
            <w:r w:rsidR="00AE3658" w:rsidRPr="00FA7B4E">
              <w:rPr>
                <w:rStyle w:val="Lienhypertexte"/>
              </w:rPr>
              <w:t>Présentation des personnages</w:t>
            </w:r>
            <w:r w:rsidR="00AE3658">
              <w:rPr>
                <w:webHidden/>
              </w:rPr>
              <w:tab/>
            </w:r>
            <w:r w:rsidR="00AE3658">
              <w:rPr>
                <w:webHidden/>
              </w:rPr>
              <w:fldChar w:fldCharType="begin"/>
            </w:r>
            <w:r w:rsidR="00AE3658">
              <w:rPr>
                <w:webHidden/>
              </w:rPr>
              <w:instrText xml:space="preserve"> PAGEREF _Toc435127559 \h </w:instrText>
            </w:r>
            <w:r w:rsidR="00AE3658">
              <w:rPr>
                <w:webHidden/>
              </w:rPr>
            </w:r>
            <w:r w:rsidR="00AE3658">
              <w:rPr>
                <w:webHidden/>
              </w:rPr>
              <w:fldChar w:fldCharType="separate"/>
            </w:r>
            <w:r w:rsidR="00E86305">
              <w:rPr>
                <w:webHidden/>
              </w:rPr>
              <w:t>8</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0" w:history="1">
            <w:r w:rsidR="00AE3658" w:rsidRPr="00FA7B4E">
              <w:rPr>
                <w:rStyle w:val="Lienhypertexte"/>
              </w:rPr>
              <w:t>3.1</w:t>
            </w:r>
            <w:r w:rsidR="00AE3658">
              <w:rPr>
                <w:rFonts w:asciiTheme="minorHAnsi" w:eastAsiaTheme="minorEastAsia" w:hAnsiTheme="minorHAnsi"/>
                <w:sz w:val="22"/>
                <w:lang w:eastAsia="fr-FR"/>
              </w:rPr>
              <w:tab/>
            </w:r>
            <w:r w:rsidR="00AE3658" w:rsidRPr="00FA7B4E">
              <w:rPr>
                <w:rStyle w:val="Lienhypertexte"/>
              </w:rPr>
              <w:t>Présentation de Mme de Merteuil</w:t>
            </w:r>
            <w:r w:rsidR="00AE3658">
              <w:rPr>
                <w:webHidden/>
              </w:rPr>
              <w:tab/>
            </w:r>
            <w:r w:rsidR="00AE3658">
              <w:rPr>
                <w:webHidden/>
              </w:rPr>
              <w:fldChar w:fldCharType="begin"/>
            </w:r>
            <w:r w:rsidR="00AE3658">
              <w:rPr>
                <w:webHidden/>
              </w:rPr>
              <w:instrText xml:space="preserve"> PAGEREF _Toc435127560 \h </w:instrText>
            </w:r>
            <w:r w:rsidR="00AE3658">
              <w:rPr>
                <w:webHidden/>
              </w:rPr>
            </w:r>
            <w:r w:rsidR="00AE3658">
              <w:rPr>
                <w:webHidden/>
              </w:rPr>
              <w:fldChar w:fldCharType="separate"/>
            </w:r>
            <w:r w:rsidR="00E86305">
              <w:rPr>
                <w:webHidden/>
              </w:rPr>
              <w:t>8</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1" w:history="1">
            <w:r w:rsidR="00AE3658" w:rsidRPr="00FA7B4E">
              <w:rPr>
                <w:rStyle w:val="Lienhypertexte"/>
              </w:rPr>
              <w:t>3.2</w:t>
            </w:r>
            <w:r w:rsidR="00AE3658">
              <w:rPr>
                <w:rFonts w:asciiTheme="minorHAnsi" w:eastAsiaTheme="minorEastAsia" w:hAnsiTheme="minorHAnsi"/>
                <w:sz w:val="22"/>
                <w:lang w:eastAsia="fr-FR"/>
              </w:rPr>
              <w:tab/>
            </w:r>
            <w:r w:rsidR="00AE3658" w:rsidRPr="00FA7B4E">
              <w:rPr>
                <w:rStyle w:val="Lienhypertexte"/>
              </w:rPr>
              <w:t>Présentation du vicomte de Valmont</w:t>
            </w:r>
            <w:r w:rsidR="00AE3658">
              <w:rPr>
                <w:webHidden/>
              </w:rPr>
              <w:tab/>
            </w:r>
            <w:r w:rsidR="00AE3658">
              <w:rPr>
                <w:webHidden/>
              </w:rPr>
              <w:fldChar w:fldCharType="begin"/>
            </w:r>
            <w:r w:rsidR="00AE3658">
              <w:rPr>
                <w:webHidden/>
              </w:rPr>
              <w:instrText xml:space="preserve"> PAGEREF _Toc435127561 \h </w:instrText>
            </w:r>
            <w:r w:rsidR="00AE3658">
              <w:rPr>
                <w:webHidden/>
              </w:rPr>
            </w:r>
            <w:r w:rsidR="00AE3658">
              <w:rPr>
                <w:webHidden/>
              </w:rPr>
              <w:fldChar w:fldCharType="separate"/>
            </w:r>
            <w:r w:rsidR="00E86305">
              <w:rPr>
                <w:webHidden/>
              </w:rPr>
              <w:t>9</w:t>
            </w:r>
            <w:r w:rsidR="00AE3658">
              <w:rPr>
                <w:webHidden/>
              </w:rPr>
              <w:fldChar w:fldCharType="end"/>
            </w:r>
          </w:hyperlink>
        </w:p>
        <w:p w:rsidR="00AE3658" w:rsidRDefault="00BB2676">
          <w:pPr>
            <w:pStyle w:val="TM1"/>
            <w:rPr>
              <w:rFonts w:asciiTheme="minorHAnsi" w:eastAsiaTheme="minorEastAsia" w:hAnsiTheme="minorHAnsi"/>
              <w:b w:val="0"/>
              <w:sz w:val="22"/>
              <w:lang w:eastAsia="fr-FR"/>
            </w:rPr>
          </w:pPr>
          <w:hyperlink w:anchor="_Toc435127562" w:history="1">
            <w:r w:rsidR="00AE3658" w:rsidRPr="00FA7B4E">
              <w:rPr>
                <w:rStyle w:val="Lienhypertexte"/>
              </w:rPr>
              <w:t>4</w:t>
            </w:r>
            <w:r w:rsidR="00AE3658">
              <w:rPr>
                <w:rFonts w:asciiTheme="minorHAnsi" w:eastAsiaTheme="minorEastAsia" w:hAnsiTheme="minorHAnsi"/>
                <w:b w:val="0"/>
                <w:sz w:val="22"/>
                <w:lang w:eastAsia="fr-FR"/>
              </w:rPr>
              <w:tab/>
            </w:r>
            <w:r w:rsidR="00AE3658" w:rsidRPr="00FA7B4E">
              <w:rPr>
                <w:rStyle w:val="Lienhypertexte"/>
              </w:rPr>
              <w:t>Présentation de l’univers de l’œuvre</w:t>
            </w:r>
            <w:r w:rsidR="00AE3658">
              <w:rPr>
                <w:webHidden/>
              </w:rPr>
              <w:tab/>
            </w:r>
            <w:r w:rsidR="00AE3658">
              <w:rPr>
                <w:webHidden/>
              </w:rPr>
              <w:fldChar w:fldCharType="begin"/>
            </w:r>
            <w:r w:rsidR="00AE3658">
              <w:rPr>
                <w:webHidden/>
              </w:rPr>
              <w:instrText xml:space="preserve"> PAGEREF _Toc435127562 \h </w:instrText>
            </w:r>
            <w:r w:rsidR="00AE3658">
              <w:rPr>
                <w:webHidden/>
              </w:rPr>
            </w:r>
            <w:r w:rsidR="00AE3658">
              <w:rPr>
                <w:webHidden/>
              </w:rPr>
              <w:fldChar w:fldCharType="separate"/>
            </w:r>
            <w:r w:rsidR="00E86305">
              <w:rPr>
                <w:webHidden/>
              </w:rPr>
              <w:t>10</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3" w:history="1">
            <w:r w:rsidR="00AE3658" w:rsidRPr="00FA7B4E">
              <w:rPr>
                <w:rStyle w:val="Lienhypertexte"/>
              </w:rPr>
              <w:t>4.1</w:t>
            </w:r>
            <w:r w:rsidR="00AE3658">
              <w:rPr>
                <w:rFonts w:asciiTheme="minorHAnsi" w:eastAsiaTheme="minorEastAsia" w:hAnsiTheme="minorHAnsi"/>
                <w:sz w:val="22"/>
                <w:lang w:eastAsia="fr-FR"/>
              </w:rPr>
              <w:tab/>
            </w:r>
            <w:r w:rsidR="00AE3658" w:rsidRPr="00FA7B4E">
              <w:rPr>
                <w:rStyle w:val="Lienhypertexte"/>
              </w:rPr>
              <w:t>Lieu</w:t>
            </w:r>
            <w:r w:rsidR="00AE3658">
              <w:rPr>
                <w:webHidden/>
              </w:rPr>
              <w:tab/>
            </w:r>
            <w:r w:rsidR="00AE3658">
              <w:rPr>
                <w:webHidden/>
              </w:rPr>
              <w:fldChar w:fldCharType="begin"/>
            </w:r>
            <w:r w:rsidR="00AE3658">
              <w:rPr>
                <w:webHidden/>
              </w:rPr>
              <w:instrText xml:space="preserve"> PAGEREF _Toc435127563 \h </w:instrText>
            </w:r>
            <w:r w:rsidR="00AE3658">
              <w:rPr>
                <w:webHidden/>
              </w:rPr>
            </w:r>
            <w:r w:rsidR="00AE3658">
              <w:rPr>
                <w:webHidden/>
              </w:rPr>
              <w:fldChar w:fldCharType="separate"/>
            </w:r>
            <w:r w:rsidR="00E86305">
              <w:rPr>
                <w:webHidden/>
              </w:rPr>
              <w:t>10</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4" w:history="1">
            <w:r w:rsidR="00AE3658" w:rsidRPr="00FA7B4E">
              <w:rPr>
                <w:rStyle w:val="Lienhypertexte"/>
              </w:rPr>
              <w:t>4.2</w:t>
            </w:r>
            <w:r w:rsidR="00AE3658">
              <w:rPr>
                <w:rFonts w:asciiTheme="minorHAnsi" w:eastAsiaTheme="minorEastAsia" w:hAnsiTheme="minorHAnsi"/>
                <w:sz w:val="22"/>
                <w:lang w:eastAsia="fr-FR"/>
              </w:rPr>
              <w:tab/>
            </w:r>
            <w:r w:rsidR="00AE3658" w:rsidRPr="00FA7B4E">
              <w:rPr>
                <w:rStyle w:val="Lienhypertexte"/>
              </w:rPr>
              <w:t>Epoque</w:t>
            </w:r>
            <w:r w:rsidR="00AE3658">
              <w:rPr>
                <w:webHidden/>
              </w:rPr>
              <w:tab/>
            </w:r>
            <w:r w:rsidR="00AE3658">
              <w:rPr>
                <w:webHidden/>
              </w:rPr>
              <w:fldChar w:fldCharType="begin"/>
            </w:r>
            <w:r w:rsidR="00AE3658">
              <w:rPr>
                <w:webHidden/>
              </w:rPr>
              <w:instrText xml:space="preserve"> PAGEREF _Toc435127564 \h </w:instrText>
            </w:r>
            <w:r w:rsidR="00AE3658">
              <w:rPr>
                <w:webHidden/>
              </w:rPr>
            </w:r>
            <w:r w:rsidR="00AE3658">
              <w:rPr>
                <w:webHidden/>
              </w:rPr>
              <w:fldChar w:fldCharType="separate"/>
            </w:r>
            <w:r w:rsidR="00E86305">
              <w:rPr>
                <w:webHidden/>
              </w:rPr>
              <w:t>10</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5" w:history="1">
            <w:r w:rsidR="00AE3658" w:rsidRPr="00FA7B4E">
              <w:rPr>
                <w:rStyle w:val="Lienhypertexte"/>
              </w:rPr>
              <w:t>4.3</w:t>
            </w:r>
            <w:r w:rsidR="00AE3658">
              <w:rPr>
                <w:rFonts w:asciiTheme="minorHAnsi" w:eastAsiaTheme="minorEastAsia" w:hAnsiTheme="minorHAnsi"/>
                <w:sz w:val="22"/>
                <w:lang w:eastAsia="fr-FR"/>
              </w:rPr>
              <w:tab/>
            </w:r>
            <w:r w:rsidR="00AE3658" w:rsidRPr="00FA7B4E">
              <w:rPr>
                <w:rStyle w:val="Lienhypertexte"/>
              </w:rPr>
              <w:t>Contexte historique</w:t>
            </w:r>
            <w:r w:rsidR="00AE3658">
              <w:rPr>
                <w:webHidden/>
              </w:rPr>
              <w:tab/>
            </w:r>
            <w:r w:rsidR="00AE3658">
              <w:rPr>
                <w:webHidden/>
              </w:rPr>
              <w:fldChar w:fldCharType="begin"/>
            </w:r>
            <w:r w:rsidR="00AE3658">
              <w:rPr>
                <w:webHidden/>
              </w:rPr>
              <w:instrText xml:space="preserve"> PAGEREF _Toc435127565 \h </w:instrText>
            </w:r>
            <w:r w:rsidR="00AE3658">
              <w:rPr>
                <w:webHidden/>
              </w:rPr>
            </w:r>
            <w:r w:rsidR="00AE3658">
              <w:rPr>
                <w:webHidden/>
              </w:rPr>
              <w:fldChar w:fldCharType="separate"/>
            </w:r>
            <w:r w:rsidR="00E86305">
              <w:rPr>
                <w:webHidden/>
              </w:rPr>
              <w:t>10</w:t>
            </w:r>
            <w:r w:rsidR="00AE3658">
              <w:rPr>
                <w:webHidden/>
              </w:rPr>
              <w:fldChar w:fldCharType="end"/>
            </w:r>
          </w:hyperlink>
        </w:p>
        <w:p w:rsidR="00AE3658" w:rsidRDefault="00BB2676">
          <w:pPr>
            <w:pStyle w:val="TM1"/>
            <w:rPr>
              <w:rFonts w:asciiTheme="minorHAnsi" w:eastAsiaTheme="minorEastAsia" w:hAnsiTheme="minorHAnsi"/>
              <w:b w:val="0"/>
              <w:sz w:val="22"/>
              <w:lang w:eastAsia="fr-FR"/>
            </w:rPr>
          </w:pPr>
          <w:hyperlink w:anchor="_Toc435127566" w:history="1">
            <w:r w:rsidR="00AE3658" w:rsidRPr="00FA7B4E">
              <w:rPr>
                <w:rStyle w:val="Lienhypertexte"/>
              </w:rPr>
              <w:t>5</w:t>
            </w:r>
            <w:r w:rsidR="00AE3658">
              <w:rPr>
                <w:rFonts w:asciiTheme="minorHAnsi" w:eastAsiaTheme="minorEastAsia" w:hAnsiTheme="minorHAnsi"/>
                <w:b w:val="0"/>
                <w:sz w:val="22"/>
                <w:lang w:eastAsia="fr-FR"/>
              </w:rPr>
              <w:tab/>
            </w:r>
            <w:r w:rsidR="00AE3658" w:rsidRPr="00FA7B4E">
              <w:rPr>
                <w:rStyle w:val="Lienhypertexte"/>
              </w:rPr>
              <w:t>Passages clés</w:t>
            </w:r>
            <w:r w:rsidR="00AE3658">
              <w:rPr>
                <w:webHidden/>
              </w:rPr>
              <w:tab/>
            </w:r>
            <w:r w:rsidR="00AE3658">
              <w:rPr>
                <w:webHidden/>
              </w:rPr>
              <w:fldChar w:fldCharType="begin"/>
            </w:r>
            <w:r w:rsidR="00AE3658">
              <w:rPr>
                <w:webHidden/>
              </w:rPr>
              <w:instrText xml:space="preserve"> PAGEREF _Toc435127566 \h </w:instrText>
            </w:r>
            <w:r w:rsidR="00AE3658">
              <w:rPr>
                <w:webHidden/>
              </w:rPr>
            </w:r>
            <w:r w:rsidR="00AE3658">
              <w:rPr>
                <w:webHidden/>
              </w:rPr>
              <w:fldChar w:fldCharType="separate"/>
            </w:r>
            <w:r w:rsidR="00E86305">
              <w:rPr>
                <w:webHidden/>
              </w:rPr>
              <w:t>11</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7" w:history="1">
            <w:r w:rsidR="00AE3658" w:rsidRPr="00FA7B4E">
              <w:rPr>
                <w:rStyle w:val="Lienhypertexte"/>
              </w:rPr>
              <w:t>5.1</w:t>
            </w:r>
            <w:r w:rsidR="00AE3658">
              <w:rPr>
                <w:rFonts w:asciiTheme="minorHAnsi" w:eastAsiaTheme="minorEastAsia" w:hAnsiTheme="minorHAnsi"/>
                <w:sz w:val="22"/>
                <w:lang w:eastAsia="fr-FR"/>
              </w:rPr>
              <w:tab/>
            </w:r>
            <w:r w:rsidR="00AE3658" w:rsidRPr="00FA7B4E">
              <w:rPr>
                <w:rStyle w:val="Lienhypertexte"/>
              </w:rPr>
              <w:t>Passage clé contenu dans la lettre n° 4</w:t>
            </w:r>
            <w:r w:rsidR="00AE3658">
              <w:rPr>
                <w:webHidden/>
              </w:rPr>
              <w:tab/>
            </w:r>
            <w:r w:rsidR="00AE3658">
              <w:rPr>
                <w:webHidden/>
              </w:rPr>
              <w:fldChar w:fldCharType="begin"/>
            </w:r>
            <w:r w:rsidR="00AE3658">
              <w:rPr>
                <w:webHidden/>
              </w:rPr>
              <w:instrText xml:space="preserve"> PAGEREF _Toc435127567 \h </w:instrText>
            </w:r>
            <w:r w:rsidR="00AE3658">
              <w:rPr>
                <w:webHidden/>
              </w:rPr>
            </w:r>
            <w:r w:rsidR="00AE3658">
              <w:rPr>
                <w:webHidden/>
              </w:rPr>
              <w:fldChar w:fldCharType="separate"/>
            </w:r>
            <w:r w:rsidR="00E86305">
              <w:rPr>
                <w:webHidden/>
              </w:rPr>
              <w:t>11</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8" w:history="1">
            <w:r w:rsidR="00AE3658" w:rsidRPr="00FA7B4E">
              <w:rPr>
                <w:rStyle w:val="Lienhypertexte"/>
              </w:rPr>
              <w:t>5.2</w:t>
            </w:r>
            <w:r w:rsidR="00AE3658">
              <w:rPr>
                <w:rFonts w:asciiTheme="minorHAnsi" w:eastAsiaTheme="minorEastAsia" w:hAnsiTheme="minorHAnsi"/>
                <w:sz w:val="22"/>
                <w:lang w:eastAsia="fr-FR"/>
              </w:rPr>
              <w:tab/>
            </w:r>
            <w:r w:rsidR="00AE3658" w:rsidRPr="00FA7B4E">
              <w:rPr>
                <w:rStyle w:val="Lienhypertexte"/>
              </w:rPr>
              <w:t>Passage clé contenu dans la lettre n° 81</w:t>
            </w:r>
            <w:r w:rsidR="00AE3658">
              <w:rPr>
                <w:webHidden/>
              </w:rPr>
              <w:tab/>
            </w:r>
            <w:r w:rsidR="00AE3658">
              <w:rPr>
                <w:webHidden/>
              </w:rPr>
              <w:fldChar w:fldCharType="begin"/>
            </w:r>
            <w:r w:rsidR="00AE3658">
              <w:rPr>
                <w:webHidden/>
              </w:rPr>
              <w:instrText xml:space="preserve"> PAGEREF _Toc435127568 \h </w:instrText>
            </w:r>
            <w:r w:rsidR="00AE3658">
              <w:rPr>
                <w:webHidden/>
              </w:rPr>
            </w:r>
            <w:r w:rsidR="00AE3658">
              <w:rPr>
                <w:webHidden/>
              </w:rPr>
              <w:fldChar w:fldCharType="separate"/>
            </w:r>
            <w:r w:rsidR="00E86305">
              <w:rPr>
                <w:webHidden/>
              </w:rPr>
              <w:t>12</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69" w:history="1">
            <w:r w:rsidR="00AE3658" w:rsidRPr="00FA7B4E">
              <w:rPr>
                <w:rStyle w:val="Lienhypertexte"/>
              </w:rPr>
              <w:t>5.3</w:t>
            </w:r>
            <w:r w:rsidR="00AE3658">
              <w:rPr>
                <w:rFonts w:asciiTheme="minorHAnsi" w:eastAsiaTheme="minorEastAsia" w:hAnsiTheme="minorHAnsi"/>
                <w:sz w:val="22"/>
                <w:lang w:eastAsia="fr-FR"/>
              </w:rPr>
              <w:tab/>
            </w:r>
            <w:r w:rsidR="00AE3658" w:rsidRPr="00FA7B4E">
              <w:rPr>
                <w:rStyle w:val="Lienhypertexte"/>
              </w:rPr>
              <w:t>Passage clé contenu dans la lettre n° 144</w:t>
            </w:r>
            <w:r w:rsidR="00AE3658">
              <w:rPr>
                <w:webHidden/>
              </w:rPr>
              <w:tab/>
            </w:r>
            <w:r w:rsidR="00AE3658">
              <w:rPr>
                <w:webHidden/>
              </w:rPr>
              <w:fldChar w:fldCharType="begin"/>
            </w:r>
            <w:r w:rsidR="00AE3658">
              <w:rPr>
                <w:webHidden/>
              </w:rPr>
              <w:instrText xml:space="preserve"> PAGEREF _Toc435127569 \h </w:instrText>
            </w:r>
            <w:r w:rsidR="00AE3658">
              <w:rPr>
                <w:webHidden/>
              </w:rPr>
            </w:r>
            <w:r w:rsidR="00AE3658">
              <w:rPr>
                <w:webHidden/>
              </w:rPr>
              <w:fldChar w:fldCharType="separate"/>
            </w:r>
            <w:r w:rsidR="00E86305">
              <w:rPr>
                <w:webHidden/>
              </w:rPr>
              <w:t>12</w:t>
            </w:r>
            <w:r w:rsidR="00AE3658">
              <w:rPr>
                <w:webHidden/>
              </w:rPr>
              <w:fldChar w:fldCharType="end"/>
            </w:r>
          </w:hyperlink>
        </w:p>
        <w:p w:rsidR="00AE3658" w:rsidRDefault="00BB2676">
          <w:pPr>
            <w:pStyle w:val="TM1"/>
            <w:rPr>
              <w:rFonts w:asciiTheme="minorHAnsi" w:eastAsiaTheme="minorEastAsia" w:hAnsiTheme="minorHAnsi"/>
              <w:b w:val="0"/>
              <w:sz w:val="22"/>
              <w:lang w:eastAsia="fr-FR"/>
            </w:rPr>
          </w:pPr>
          <w:hyperlink w:anchor="_Toc435127570" w:history="1">
            <w:r w:rsidR="00AE3658" w:rsidRPr="00FA7B4E">
              <w:rPr>
                <w:rStyle w:val="Lienhypertexte"/>
              </w:rPr>
              <w:t>6</w:t>
            </w:r>
            <w:r w:rsidR="00AE3658">
              <w:rPr>
                <w:rFonts w:asciiTheme="minorHAnsi" w:eastAsiaTheme="minorEastAsia" w:hAnsiTheme="minorHAnsi"/>
                <w:b w:val="0"/>
                <w:sz w:val="22"/>
                <w:lang w:eastAsia="fr-FR"/>
              </w:rPr>
              <w:tab/>
            </w:r>
            <w:r w:rsidR="00AE3658" w:rsidRPr="00FA7B4E">
              <w:rPr>
                <w:rStyle w:val="Lienhypertexte"/>
              </w:rPr>
              <w:t>Expressions, citations ou mots qui qualifient l'œuvre</w:t>
            </w:r>
            <w:r w:rsidR="00AE3658">
              <w:rPr>
                <w:webHidden/>
              </w:rPr>
              <w:tab/>
            </w:r>
            <w:r w:rsidR="00AE3658">
              <w:rPr>
                <w:webHidden/>
              </w:rPr>
              <w:fldChar w:fldCharType="begin"/>
            </w:r>
            <w:r w:rsidR="00AE3658">
              <w:rPr>
                <w:webHidden/>
              </w:rPr>
              <w:instrText xml:space="preserve"> PAGEREF _Toc435127570 \h </w:instrText>
            </w:r>
            <w:r w:rsidR="00AE3658">
              <w:rPr>
                <w:webHidden/>
              </w:rPr>
            </w:r>
            <w:r w:rsidR="00AE3658">
              <w:rPr>
                <w:webHidden/>
              </w:rPr>
              <w:fldChar w:fldCharType="separate"/>
            </w:r>
            <w:r w:rsidR="00E86305">
              <w:rPr>
                <w:webHidden/>
              </w:rPr>
              <w:t>13</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71" w:history="1">
            <w:r w:rsidR="00AE3658" w:rsidRPr="00FA7B4E">
              <w:rPr>
                <w:rStyle w:val="Lienhypertexte"/>
              </w:rPr>
              <w:t>6.1</w:t>
            </w:r>
            <w:r w:rsidR="00AE3658">
              <w:rPr>
                <w:rFonts w:asciiTheme="minorHAnsi" w:eastAsiaTheme="minorEastAsia" w:hAnsiTheme="minorHAnsi"/>
                <w:sz w:val="22"/>
                <w:lang w:eastAsia="fr-FR"/>
              </w:rPr>
              <w:tab/>
            </w:r>
            <w:r w:rsidR="00AE3658" w:rsidRPr="00FA7B4E">
              <w:rPr>
                <w:rStyle w:val="Lienhypertexte"/>
              </w:rPr>
              <w:t>Mots</w:t>
            </w:r>
            <w:r w:rsidR="00AE3658">
              <w:rPr>
                <w:webHidden/>
              </w:rPr>
              <w:tab/>
            </w:r>
            <w:r w:rsidR="00AE3658">
              <w:rPr>
                <w:webHidden/>
              </w:rPr>
              <w:fldChar w:fldCharType="begin"/>
            </w:r>
            <w:r w:rsidR="00AE3658">
              <w:rPr>
                <w:webHidden/>
              </w:rPr>
              <w:instrText xml:space="preserve"> PAGEREF _Toc435127571 \h </w:instrText>
            </w:r>
            <w:r w:rsidR="00AE3658">
              <w:rPr>
                <w:webHidden/>
              </w:rPr>
            </w:r>
            <w:r w:rsidR="00AE3658">
              <w:rPr>
                <w:webHidden/>
              </w:rPr>
              <w:fldChar w:fldCharType="separate"/>
            </w:r>
            <w:r w:rsidR="00E86305">
              <w:rPr>
                <w:webHidden/>
              </w:rPr>
              <w:t>13</w:t>
            </w:r>
            <w:r w:rsidR="00AE3658">
              <w:rPr>
                <w:webHidden/>
              </w:rPr>
              <w:fldChar w:fldCharType="end"/>
            </w:r>
          </w:hyperlink>
        </w:p>
        <w:p w:rsidR="00AE3658" w:rsidRDefault="00BB2676">
          <w:pPr>
            <w:pStyle w:val="TM1"/>
            <w:rPr>
              <w:rFonts w:asciiTheme="minorHAnsi" w:eastAsiaTheme="minorEastAsia" w:hAnsiTheme="minorHAnsi"/>
              <w:b w:val="0"/>
              <w:sz w:val="22"/>
              <w:lang w:eastAsia="fr-FR"/>
            </w:rPr>
          </w:pPr>
          <w:hyperlink w:anchor="_Toc435127572" w:history="1">
            <w:r w:rsidR="00AE3658" w:rsidRPr="00FA7B4E">
              <w:rPr>
                <w:rStyle w:val="Lienhypertexte"/>
              </w:rPr>
              <w:t>7</w:t>
            </w:r>
            <w:r w:rsidR="00AE3658">
              <w:rPr>
                <w:rFonts w:asciiTheme="minorHAnsi" w:eastAsiaTheme="minorEastAsia" w:hAnsiTheme="minorHAnsi"/>
                <w:b w:val="0"/>
                <w:sz w:val="22"/>
                <w:lang w:eastAsia="fr-FR"/>
              </w:rPr>
              <w:tab/>
            </w:r>
            <w:r w:rsidR="00AE3658" w:rsidRPr="00FA7B4E">
              <w:rPr>
                <w:rStyle w:val="Lienhypertexte"/>
              </w:rPr>
              <w:t>Lettre</w:t>
            </w:r>
            <w:r w:rsidR="00AE3658">
              <w:rPr>
                <w:webHidden/>
              </w:rPr>
              <w:tab/>
            </w:r>
            <w:r w:rsidR="00AE3658">
              <w:rPr>
                <w:webHidden/>
              </w:rPr>
              <w:fldChar w:fldCharType="begin"/>
            </w:r>
            <w:r w:rsidR="00AE3658">
              <w:rPr>
                <w:webHidden/>
              </w:rPr>
              <w:instrText xml:space="preserve"> PAGEREF _Toc435127572 \h </w:instrText>
            </w:r>
            <w:r w:rsidR="00AE3658">
              <w:rPr>
                <w:webHidden/>
              </w:rPr>
            </w:r>
            <w:r w:rsidR="00AE3658">
              <w:rPr>
                <w:webHidden/>
              </w:rPr>
              <w:fldChar w:fldCharType="separate"/>
            </w:r>
            <w:r w:rsidR="00E86305">
              <w:rPr>
                <w:webHidden/>
              </w:rPr>
              <w:t>14</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73" w:history="1">
            <w:r w:rsidR="00AE3658" w:rsidRPr="00FA7B4E">
              <w:rPr>
                <w:rStyle w:val="Lienhypertexte"/>
              </w:rPr>
              <w:t>7.1</w:t>
            </w:r>
            <w:r w:rsidR="00AE3658">
              <w:rPr>
                <w:rFonts w:asciiTheme="minorHAnsi" w:eastAsiaTheme="minorEastAsia" w:hAnsiTheme="minorHAnsi"/>
                <w:sz w:val="22"/>
                <w:lang w:eastAsia="fr-FR"/>
              </w:rPr>
              <w:tab/>
            </w:r>
            <w:r w:rsidR="00AE3658" w:rsidRPr="00FA7B4E">
              <w:rPr>
                <w:rStyle w:val="Lienhypertexte"/>
              </w:rPr>
              <w:t>Passages qui nous ont touchés ou déçus</w:t>
            </w:r>
            <w:r w:rsidR="00AE3658">
              <w:rPr>
                <w:webHidden/>
              </w:rPr>
              <w:tab/>
            </w:r>
            <w:r w:rsidR="00AE3658">
              <w:rPr>
                <w:webHidden/>
              </w:rPr>
              <w:fldChar w:fldCharType="begin"/>
            </w:r>
            <w:r w:rsidR="00AE3658">
              <w:rPr>
                <w:webHidden/>
              </w:rPr>
              <w:instrText xml:space="preserve"> PAGEREF _Toc435127573 \h </w:instrText>
            </w:r>
            <w:r w:rsidR="00AE3658">
              <w:rPr>
                <w:webHidden/>
              </w:rPr>
            </w:r>
            <w:r w:rsidR="00AE3658">
              <w:rPr>
                <w:webHidden/>
              </w:rPr>
              <w:fldChar w:fldCharType="separate"/>
            </w:r>
            <w:r w:rsidR="00E86305">
              <w:rPr>
                <w:webHidden/>
              </w:rPr>
              <w:t>14</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74" w:history="1">
            <w:r w:rsidR="00AE3658" w:rsidRPr="00FA7B4E">
              <w:rPr>
                <w:rStyle w:val="Lienhypertexte"/>
              </w:rPr>
              <w:t>7.2</w:t>
            </w:r>
            <w:r w:rsidR="00AE3658">
              <w:rPr>
                <w:rFonts w:asciiTheme="minorHAnsi" w:eastAsiaTheme="minorEastAsia" w:hAnsiTheme="minorHAnsi"/>
                <w:sz w:val="22"/>
                <w:lang w:eastAsia="fr-FR"/>
              </w:rPr>
              <w:tab/>
            </w:r>
            <w:r w:rsidR="00AE3658" w:rsidRPr="00FA7B4E">
              <w:rPr>
                <w:rStyle w:val="Lienhypertexte"/>
              </w:rPr>
              <w:t>Analyse de l’intrigue</w:t>
            </w:r>
            <w:r w:rsidR="00AE3658">
              <w:rPr>
                <w:webHidden/>
              </w:rPr>
              <w:tab/>
            </w:r>
            <w:r w:rsidR="00AE3658">
              <w:rPr>
                <w:webHidden/>
              </w:rPr>
              <w:fldChar w:fldCharType="begin"/>
            </w:r>
            <w:r w:rsidR="00AE3658">
              <w:rPr>
                <w:webHidden/>
              </w:rPr>
              <w:instrText xml:space="preserve"> PAGEREF _Toc435127574 \h </w:instrText>
            </w:r>
            <w:r w:rsidR="00AE3658">
              <w:rPr>
                <w:webHidden/>
              </w:rPr>
            </w:r>
            <w:r w:rsidR="00AE3658">
              <w:rPr>
                <w:webHidden/>
              </w:rPr>
              <w:fldChar w:fldCharType="separate"/>
            </w:r>
            <w:r w:rsidR="00E86305">
              <w:rPr>
                <w:webHidden/>
              </w:rPr>
              <w:t>15</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75" w:history="1">
            <w:r w:rsidR="00AE3658" w:rsidRPr="00FA7B4E">
              <w:rPr>
                <w:rStyle w:val="Lienhypertexte"/>
              </w:rPr>
              <w:t>7.3</w:t>
            </w:r>
            <w:r w:rsidR="00AE3658">
              <w:rPr>
                <w:rFonts w:asciiTheme="minorHAnsi" w:eastAsiaTheme="minorEastAsia" w:hAnsiTheme="minorHAnsi"/>
                <w:sz w:val="22"/>
                <w:lang w:eastAsia="fr-FR"/>
              </w:rPr>
              <w:tab/>
            </w:r>
            <w:r w:rsidR="00AE3658" w:rsidRPr="00FA7B4E">
              <w:rPr>
                <w:rStyle w:val="Lienhypertexte"/>
              </w:rPr>
              <w:t>Analyse des personnages</w:t>
            </w:r>
            <w:r w:rsidR="00AE3658">
              <w:rPr>
                <w:webHidden/>
              </w:rPr>
              <w:tab/>
            </w:r>
            <w:r w:rsidR="00AE3658">
              <w:rPr>
                <w:webHidden/>
              </w:rPr>
              <w:fldChar w:fldCharType="begin"/>
            </w:r>
            <w:r w:rsidR="00AE3658">
              <w:rPr>
                <w:webHidden/>
              </w:rPr>
              <w:instrText xml:space="preserve"> PAGEREF _Toc435127575 \h </w:instrText>
            </w:r>
            <w:r w:rsidR="00AE3658">
              <w:rPr>
                <w:webHidden/>
              </w:rPr>
            </w:r>
            <w:r w:rsidR="00AE3658">
              <w:rPr>
                <w:webHidden/>
              </w:rPr>
              <w:fldChar w:fldCharType="separate"/>
            </w:r>
            <w:r w:rsidR="00E86305">
              <w:rPr>
                <w:webHidden/>
              </w:rPr>
              <w:t>15</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76" w:history="1">
            <w:r w:rsidR="00AE3658" w:rsidRPr="00FA7B4E">
              <w:rPr>
                <w:rStyle w:val="Lienhypertexte"/>
              </w:rPr>
              <w:t>7.4</w:t>
            </w:r>
            <w:r w:rsidR="00AE3658">
              <w:rPr>
                <w:rFonts w:asciiTheme="minorHAnsi" w:eastAsiaTheme="minorEastAsia" w:hAnsiTheme="minorHAnsi"/>
                <w:sz w:val="22"/>
                <w:lang w:eastAsia="fr-FR"/>
              </w:rPr>
              <w:tab/>
            </w:r>
            <w:r w:rsidR="00AE3658" w:rsidRPr="00FA7B4E">
              <w:rPr>
                <w:rStyle w:val="Lienhypertexte"/>
              </w:rPr>
              <w:t>Identification aux personnages</w:t>
            </w:r>
            <w:r w:rsidR="00AE3658">
              <w:rPr>
                <w:webHidden/>
              </w:rPr>
              <w:tab/>
            </w:r>
            <w:r w:rsidR="00AE3658">
              <w:rPr>
                <w:webHidden/>
              </w:rPr>
              <w:fldChar w:fldCharType="begin"/>
            </w:r>
            <w:r w:rsidR="00AE3658">
              <w:rPr>
                <w:webHidden/>
              </w:rPr>
              <w:instrText xml:space="preserve"> PAGEREF _Toc435127576 \h </w:instrText>
            </w:r>
            <w:r w:rsidR="00AE3658">
              <w:rPr>
                <w:webHidden/>
              </w:rPr>
            </w:r>
            <w:r w:rsidR="00AE3658">
              <w:rPr>
                <w:webHidden/>
              </w:rPr>
              <w:fldChar w:fldCharType="separate"/>
            </w:r>
            <w:r w:rsidR="00E86305">
              <w:rPr>
                <w:webHidden/>
              </w:rPr>
              <w:t>16</w:t>
            </w:r>
            <w:r w:rsidR="00AE3658">
              <w:rPr>
                <w:webHidden/>
              </w:rPr>
              <w:fldChar w:fldCharType="end"/>
            </w:r>
          </w:hyperlink>
        </w:p>
        <w:p w:rsidR="00AE3658" w:rsidRDefault="00BB2676">
          <w:pPr>
            <w:pStyle w:val="TM2"/>
            <w:rPr>
              <w:rFonts w:asciiTheme="minorHAnsi" w:eastAsiaTheme="minorEastAsia" w:hAnsiTheme="minorHAnsi"/>
              <w:sz w:val="22"/>
              <w:lang w:eastAsia="fr-FR"/>
            </w:rPr>
          </w:pPr>
          <w:hyperlink w:anchor="_Toc435127577" w:history="1">
            <w:r w:rsidR="00AE3658" w:rsidRPr="00FA7B4E">
              <w:rPr>
                <w:rStyle w:val="Lienhypertexte"/>
              </w:rPr>
              <w:t>7.5</w:t>
            </w:r>
            <w:r w:rsidR="00AE3658">
              <w:rPr>
                <w:rFonts w:asciiTheme="minorHAnsi" w:eastAsiaTheme="minorEastAsia" w:hAnsiTheme="minorHAnsi"/>
                <w:sz w:val="22"/>
                <w:lang w:eastAsia="fr-FR"/>
              </w:rPr>
              <w:tab/>
            </w:r>
            <w:r w:rsidR="00AE3658" w:rsidRPr="00FA7B4E">
              <w:rPr>
                <w:rStyle w:val="Lienhypertexte"/>
              </w:rPr>
              <w:t>Analyse du style de l’auteur</w:t>
            </w:r>
            <w:r w:rsidR="00AE3658">
              <w:rPr>
                <w:webHidden/>
              </w:rPr>
              <w:tab/>
            </w:r>
            <w:r w:rsidR="00AE3658">
              <w:rPr>
                <w:webHidden/>
              </w:rPr>
              <w:fldChar w:fldCharType="begin"/>
            </w:r>
            <w:r w:rsidR="00AE3658">
              <w:rPr>
                <w:webHidden/>
              </w:rPr>
              <w:instrText xml:space="preserve"> PAGEREF _Toc435127577 \h </w:instrText>
            </w:r>
            <w:r w:rsidR="00AE3658">
              <w:rPr>
                <w:webHidden/>
              </w:rPr>
            </w:r>
            <w:r w:rsidR="00AE3658">
              <w:rPr>
                <w:webHidden/>
              </w:rPr>
              <w:fldChar w:fldCharType="separate"/>
            </w:r>
            <w:r w:rsidR="00E86305">
              <w:rPr>
                <w:webHidden/>
              </w:rPr>
              <w:t>17</w:t>
            </w:r>
            <w:r w:rsidR="00AE3658">
              <w:rPr>
                <w:webHidden/>
              </w:rPr>
              <w:fldChar w:fldCharType="end"/>
            </w:r>
          </w:hyperlink>
        </w:p>
        <w:p w:rsidR="00543AB7" w:rsidRDefault="00543AB7">
          <w:r>
            <w:rPr>
              <w:b/>
              <w:bCs/>
            </w:rPr>
            <w:fldChar w:fldCharType="end"/>
          </w:r>
        </w:p>
      </w:sdtContent>
    </w:sdt>
    <w:p w:rsidR="00022C97" w:rsidRDefault="00022C97">
      <w:r>
        <w:br w:type="page"/>
      </w:r>
    </w:p>
    <w:p w:rsidR="00022C97" w:rsidRDefault="00022C97"/>
    <w:p w:rsidR="00022C97" w:rsidRDefault="00022C97" w:rsidP="00022C97">
      <w:pPr>
        <w:pStyle w:val="Titre1"/>
      </w:pPr>
      <w:bookmarkStart w:id="0" w:name="_Toc435127552"/>
      <w:r>
        <w:t>Présentation de l’œuvre</w:t>
      </w:r>
      <w:bookmarkEnd w:id="0"/>
    </w:p>
    <w:p w:rsidR="00022C97" w:rsidRDefault="00022C97">
      <w:pPr>
        <w:rPr>
          <w:rFonts w:ascii="Arial Narrow" w:hAnsi="Arial Narrow" w:cs="Arial Narrow"/>
          <w:b/>
          <w:bCs/>
          <w:spacing w:val="8"/>
        </w:rPr>
      </w:pPr>
    </w:p>
    <w:p w:rsidR="00C16E22" w:rsidRPr="00C16E22" w:rsidRDefault="00C16E22" w:rsidP="00C16E22">
      <w:pPr>
        <w:pStyle w:val="Titre2"/>
        <w:ind w:left="578" w:hanging="578"/>
      </w:pPr>
      <w:bookmarkStart w:id="1" w:name="_Toc435127553"/>
      <w:r w:rsidRPr="00C16E22">
        <w:t>Résumé de l’</w:t>
      </w:r>
      <w:proofErr w:type="spellStart"/>
      <w:r w:rsidRPr="00C16E22">
        <w:t>oeuvre</w:t>
      </w:r>
      <w:bookmarkEnd w:id="1"/>
      <w:proofErr w:type="spellEnd"/>
    </w:p>
    <w:p w:rsidR="00C16E22" w:rsidRDefault="00C16E22">
      <w:pPr>
        <w:rPr>
          <w:rFonts w:ascii="Arial Narrow" w:hAnsi="Arial Narrow" w:cs="Arial Narrow"/>
          <w:b/>
          <w:bCs/>
          <w:spacing w:val="8"/>
        </w:rPr>
      </w:pPr>
    </w:p>
    <w:p w:rsidR="00C16E22" w:rsidRPr="00C16E22" w:rsidRDefault="00C16E22" w:rsidP="001A5292">
      <w:pPr>
        <w:jc w:val="both"/>
      </w:pPr>
      <w:r w:rsidRPr="00C16E22">
        <w:t xml:space="preserve">Les Liaisons </w:t>
      </w:r>
      <w:r w:rsidR="0059156C" w:rsidRPr="00C16E22">
        <w:t>dangereuses</w:t>
      </w:r>
      <w:r w:rsidRPr="00C16E22">
        <w:t xml:space="preserve"> est un roman épistolaire rapportant les aventures libertines de la Marquise de </w:t>
      </w:r>
      <w:proofErr w:type="spellStart"/>
      <w:r w:rsidRPr="00C16E22">
        <w:t>Merteuil</w:t>
      </w:r>
      <w:proofErr w:type="spellEnd"/>
      <w:r w:rsidRPr="00C16E22">
        <w:t xml:space="preserve"> et le Vicomte de Valmont</w:t>
      </w:r>
      <w:r w:rsidR="00D71DF2">
        <w:t xml:space="preserve">. </w:t>
      </w:r>
      <w:r w:rsidR="0089668C">
        <w:t>Celui-ci</w:t>
      </w:r>
      <w:r w:rsidR="00D71DF2">
        <w:t xml:space="preserve"> désire</w:t>
      </w:r>
      <w:r w:rsidRPr="00C16E22">
        <w:t xml:space="preserve"> conquérir deux femmes, la </w:t>
      </w:r>
      <w:r w:rsidR="0059156C">
        <w:t xml:space="preserve">jeune Cécile de </w:t>
      </w:r>
      <w:proofErr w:type="spellStart"/>
      <w:r w:rsidR="0059156C">
        <w:t>Volanges</w:t>
      </w:r>
      <w:proofErr w:type="spellEnd"/>
      <w:r w:rsidR="0059156C">
        <w:t xml:space="preserve"> et la </w:t>
      </w:r>
      <w:r w:rsidRPr="00C16E22">
        <w:t xml:space="preserve">Présidente de </w:t>
      </w:r>
      <w:proofErr w:type="spellStart"/>
      <w:r w:rsidRPr="00C16E22">
        <w:t>Tourvel</w:t>
      </w:r>
      <w:proofErr w:type="spellEnd"/>
      <w:r w:rsidRPr="00C16E22">
        <w:t>. Cécile</w:t>
      </w:r>
      <w:r w:rsidR="00D71DF2" w:rsidRPr="00D71DF2">
        <w:t xml:space="preserve"> </w:t>
      </w:r>
      <w:r w:rsidR="00D71DF2">
        <w:t xml:space="preserve">de </w:t>
      </w:r>
      <w:proofErr w:type="spellStart"/>
      <w:r w:rsidR="00D71DF2">
        <w:t>Volanges</w:t>
      </w:r>
      <w:proofErr w:type="spellEnd"/>
      <w:r w:rsidRPr="00C16E22">
        <w:t xml:space="preserve">, qui vient de sortir du couvent, est fiancée au Comte de </w:t>
      </w:r>
      <w:proofErr w:type="spellStart"/>
      <w:r w:rsidRPr="00C16E22">
        <w:t>Gercourt</w:t>
      </w:r>
      <w:proofErr w:type="spellEnd"/>
      <w:r w:rsidRPr="00C16E22">
        <w:t xml:space="preserve">, ancien amant de Mme de </w:t>
      </w:r>
      <w:proofErr w:type="spellStart"/>
      <w:r w:rsidRPr="00C16E22">
        <w:t>Merteuil</w:t>
      </w:r>
      <w:proofErr w:type="spellEnd"/>
      <w:r w:rsidRPr="00C16E22">
        <w:t xml:space="preserve">. Cette dernière, fâchée contre </w:t>
      </w:r>
      <w:proofErr w:type="spellStart"/>
      <w:r w:rsidRPr="00C16E22">
        <w:t>Gercourt</w:t>
      </w:r>
      <w:proofErr w:type="spellEnd"/>
      <w:r w:rsidRPr="00C16E22">
        <w:t xml:space="preserve"> qui l'a abandonnée, décide de se venger en corrompant Cécile avant son mariage. Mais celle-ci a besoin d'un homme</w:t>
      </w:r>
      <w:r w:rsidR="00D71DF2">
        <w:t xml:space="preserve">, Valmont, </w:t>
      </w:r>
      <w:r w:rsidRPr="00C16E22">
        <w:t>pour exécuter ce projet.</w:t>
      </w:r>
    </w:p>
    <w:p w:rsidR="00C16E22" w:rsidRPr="00C16E22" w:rsidRDefault="00C16E22" w:rsidP="001A5292">
      <w:pPr>
        <w:jc w:val="both"/>
      </w:pPr>
      <w:r w:rsidRPr="00C16E22">
        <w:t xml:space="preserve">Cependant, le Vicomte de Valmont est occupé à séduire Mme de </w:t>
      </w:r>
      <w:proofErr w:type="spellStart"/>
      <w:r w:rsidRPr="00C16E22">
        <w:t>Tourvel</w:t>
      </w:r>
      <w:proofErr w:type="spellEnd"/>
      <w:r w:rsidRPr="00C16E22">
        <w:t xml:space="preserve">. Cette dernière a une amie, Mme de </w:t>
      </w:r>
      <w:proofErr w:type="spellStart"/>
      <w:r w:rsidRPr="00C16E22">
        <w:t>Volanges</w:t>
      </w:r>
      <w:proofErr w:type="spellEnd"/>
      <w:r w:rsidRPr="00C16E22">
        <w:t>, mère de Cécile</w:t>
      </w:r>
      <w:r w:rsidR="009B0F6B" w:rsidRPr="00D71DF2">
        <w:t xml:space="preserve"> </w:t>
      </w:r>
      <w:r w:rsidR="009B0F6B">
        <w:t xml:space="preserve">de </w:t>
      </w:r>
      <w:proofErr w:type="spellStart"/>
      <w:r w:rsidR="009B0F6B">
        <w:t>Volanges</w:t>
      </w:r>
      <w:proofErr w:type="spellEnd"/>
      <w:r w:rsidRPr="00C16E22">
        <w:t xml:space="preserve">, qui la met en garde contre Valmont, personnage dangereux et sans scrupule. Valmont finit par se laisser convaincre quant à la </w:t>
      </w:r>
      <w:r w:rsidR="0059156C" w:rsidRPr="00C16E22">
        <w:t>proposition</w:t>
      </w:r>
      <w:r w:rsidRPr="00C16E22">
        <w:t xml:space="preserve"> de la marquise de </w:t>
      </w:r>
      <w:proofErr w:type="spellStart"/>
      <w:r w:rsidRPr="00C16E22">
        <w:t>Merteuil</w:t>
      </w:r>
      <w:proofErr w:type="spellEnd"/>
      <w:r w:rsidRPr="00C16E22">
        <w:t xml:space="preserve">, car il veut se venger de la médisance de Mme de </w:t>
      </w:r>
      <w:proofErr w:type="spellStart"/>
      <w:r w:rsidRPr="00C16E22">
        <w:t>Volanges</w:t>
      </w:r>
      <w:proofErr w:type="spellEnd"/>
      <w:r w:rsidRPr="00C16E22">
        <w:t xml:space="preserve">. </w:t>
      </w:r>
    </w:p>
    <w:p w:rsidR="00C16E22" w:rsidRDefault="00C16E22" w:rsidP="001A5292">
      <w:pPr>
        <w:jc w:val="both"/>
      </w:pPr>
      <w:r w:rsidRPr="00C16E22">
        <w:t xml:space="preserve">Valmont réussit à séduire Cécile et parallèlement la Présidente de </w:t>
      </w:r>
      <w:proofErr w:type="spellStart"/>
      <w:r w:rsidRPr="00C16E22">
        <w:t>Tourvel</w:t>
      </w:r>
      <w:proofErr w:type="spellEnd"/>
      <w:r w:rsidRPr="00C16E22">
        <w:t xml:space="preserve">, dont il tombe amoureux. Jalouse et furieuse, la Marquise de </w:t>
      </w:r>
      <w:proofErr w:type="spellStart"/>
      <w:r w:rsidRPr="00C16E22">
        <w:t>Merteuil</w:t>
      </w:r>
      <w:proofErr w:type="spellEnd"/>
      <w:r w:rsidRPr="00C16E22">
        <w:t xml:space="preserve"> lui ordonne de rompre</w:t>
      </w:r>
      <w:r w:rsidR="009B0F6B">
        <w:t xml:space="preserve"> par lettre. Ce qu’il fait.</w:t>
      </w:r>
      <w:r w:rsidRPr="00EE74BB">
        <w:t xml:space="preserve"> </w:t>
      </w:r>
      <w:r w:rsidRPr="00C16E22">
        <w:t xml:space="preserve">Malheureuse, la présidente meurt de chagrin. La guerre entre Mme de </w:t>
      </w:r>
      <w:proofErr w:type="spellStart"/>
      <w:r w:rsidRPr="00C16E22">
        <w:t>Merteuil</w:t>
      </w:r>
      <w:proofErr w:type="spellEnd"/>
      <w:r w:rsidRPr="00C16E22">
        <w:t xml:space="preserve"> et le Vicomte de Valmont s'achève avec la mort de Valmont, tué lors d'un duel avec le chevalier </w:t>
      </w:r>
      <w:proofErr w:type="spellStart"/>
      <w:r w:rsidRPr="00C16E22">
        <w:t>Danceny</w:t>
      </w:r>
      <w:proofErr w:type="spellEnd"/>
      <w:r w:rsidRPr="00C16E22">
        <w:t>, jeune amant de Cécile</w:t>
      </w:r>
      <w:r w:rsidR="009B0F6B" w:rsidRPr="00D71DF2">
        <w:t xml:space="preserve"> </w:t>
      </w:r>
      <w:r w:rsidR="009B0F6B">
        <w:t xml:space="preserve">de </w:t>
      </w:r>
      <w:proofErr w:type="spellStart"/>
      <w:r w:rsidR="009B0F6B">
        <w:t>Volanges</w:t>
      </w:r>
      <w:proofErr w:type="spellEnd"/>
      <w:r w:rsidR="009B0F6B">
        <w:t xml:space="preserve">. Ensuite, Cécile de </w:t>
      </w:r>
      <w:proofErr w:type="spellStart"/>
      <w:r w:rsidR="009B0F6B">
        <w:t>Volanges</w:t>
      </w:r>
      <w:proofErr w:type="spellEnd"/>
      <w:r w:rsidR="009B0F6B">
        <w:t xml:space="preserve"> entre </w:t>
      </w:r>
      <w:r w:rsidRPr="00EE74BB">
        <w:t>au couvent</w:t>
      </w:r>
      <w:r w:rsidR="009B0F6B" w:rsidRPr="00EE74BB">
        <w:t xml:space="preserve">. Le comportement de </w:t>
      </w:r>
      <w:r w:rsidRPr="00EE74BB">
        <w:t xml:space="preserve">Mme de </w:t>
      </w:r>
      <w:proofErr w:type="spellStart"/>
      <w:r w:rsidRPr="00EE74BB">
        <w:t>Merteuil</w:t>
      </w:r>
      <w:proofErr w:type="spellEnd"/>
      <w:r w:rsidRPr="00EE74BB">
        <w:t xml:space="preserve"> </w:t>
      </w:r>
      <w:r w:rsidR="009B0F6B" w:rsidRPr="00EE74BB">
        <w:t>est dénoncé par lettres par Valmont, avant son duel. Ay</w:t>
      </w:r>
      <w:r w:rsidRPr="00EE74BB">
        <w:t xml:space="preserve">ant perdu sa réputation de veuve vertueuse, </w:t>
      </w:r>
      <w:r w:rsidR="00EE74BB" w:rsidRPr="00EE74BB">
        <w:t xml:space="preserve">elle </w:t>
      </w:r>
      <w:r w:rsidRPr="00EE74BB">
        <w:t>est contrainte de s'</w:t>
      </w:r>
      <w:r w:rsidR="0059156C" w:rsidRPr="00EE74BB">
        <w:t>exiler</w:t>
      </w:r>
      <w:r w:rsidRPr="00EE74BB">
        <w:t xml:space="preserve"> loin de Paris.</w:t>
      </w:r>
    </w:p>
    <w:p w:rsidR="00C16E22" w:rsidRPr="00C16E22" w:rsidRDefault="00C16E22" w:rsidP="00C16E22"/>
    <w:p w:rsidR="00C16E22" w:rsidRDefault="00C16E22">
      <w:pPr>
        <w:rPr>
          <w:rFonts w:ascii="Arial Narrow" w:hAnsi="Arial Narrow" w:cs="Arial Narrow"/>
          <w:b/>
          <w:bCs/>
          <w:spacing w:val="8"/>
        </w:rPr>
      </w:pPr>
      <w:r>
        <w:rPr>
          <w:rFonts w:ascii="Arial Narrow" w:hAnsi="Arial Narrow" w:cs="Arial Narrow"/>
          <w:b/>
          <w:bCs/>
          <w:spacing w:val="8"/>
        </w:rPr>
        <w:br w:type="page"/>
      </w:r>
    </w:p>
    <w:p w:rsidR="00C16E22" w:rsidRDefault="00C16E22">
      <w:pPr>
        <w:rPr>
          <w:rFonts w:ascii="Arial Narrow" w:hAnsi="Arial Narrow" w:cs="Arial Narrow"/>
          <w:b/>
          <w:bCs/>
          <w:spacing w:val="8"/>
        </w:rPr>
      </w:pPr>
    </w:p>
    <w:p w:rsidR="00022C97" w:rsidRDefault="00022C97" w:rsidP="001B6D06">
      <w:pPr>
        <w:pStyle w:val="Titre1"/>
      </w:pPr>
      <w:bookmarkStart w:id="2" w:name="_Toc435127554"/>
      <w:r>
        <w:t xml:space="preserve">Thèmes </w:t>
      </w:r>
      <w:r w:rsidR="001B6D06">
        <w:t xml:space="preserve">et problématiques </w:t>
      </w:r>
      <w:r>
        <w:t>abordés dans l'œuvre</w:t>
      </w:r>
      <w:bookmarkEnd w:id="2"/>
      <w:r>
        <w:t xml:space="preserve"> </w:t>
      </w:r>
    </w:p>
    <w:p w:rsidR="00601AAB" w:rsidRDefault="003C5C8E" w:rsidP="00640E7B">
      <w:r w:rsidRPr="003C5C8E">
        <w:rPr>
          <w:rFonts w:ascii="Cambria" w:hAnsi="Cambria"/>
          <w:noProof/>
          <w:lang w:eastAsia="fr-FR"/>
        </w:rPr>
        <mc:AlternateContent>
          <mc:Choice Requires="wps">
            <w:drawing>
              <wp:anchor distT="0" distB="0" distL="114300" distR="114300" simplePos="0" relativeHeight="251674624" behindDoc="1" locked="0" layoutInCell="1" allowOverlap="1" wp14:anchorId="68ADC080" wp14:editId="6CBEEDA7">
                <wp:simplePos x="0" y="0"/>
                <wp:positionH relativeFrom="column">
                  <wp:posOffset>2262505</wp:posOffset>
                </wp:positionH>
                <wp:positionV relativeFrom="paragraph">
                  <wp:posOffset>101600</wp:posOffset>
                </wp:positionV>
                <wp:extent cx="3745230" cy="3926205"/>
                <wp:effectExtent l="0" t="0" r="7620" b="0"/>
                <wp:wrapTight wrapText="bothSides">
                  <wp:wrapPolygon edited="0">
                    <wp:start x="0" y="0"/>
                    <wp:lineTo x="0" y="21485"/>
                    <wp:lineTo x="21534" y="21485"/>
                    <wp:lineTo x="21534" y="0"/>
                    <wp:lineTo x="0" y="0"/>
                  </wp:wrapPolygon>
                </wp:wrapTight>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3926205"/>
                        </a:xfrm>
                        <a:prstGeom prst="rect">
                          <a:avLst/>
                        </a:prstGeom>
                        <a:solidFill>
                          <a:srgbClr val="FFFFFF"/>
                        </a:solidFill>
                        <a:ln w="9525">
                          <a:noFill/>
                          <a:miter lim="800000"/>
                          <a:headEnd/>
                          <a:tailEnd/>
                        </a:ln>
                      </wps:spPr>
                      <wps:txb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41076210" wp14:editId="5349E723">
                                        <wp:extent cx="3516630" cy="2827655"/>
                                        <wp:effectExtent l="0" t="0" r="7620" b="0"/>
                                        <wp:docPr id="18" name="Image 18" descr="http://1.bp.blogspot.com/-acirgrEF4w0/VVPHniQqLoI/AAAAAAAAx4U/wD3nVc47RA4/s1600/fric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cirgrEF4w0/VVPHniQqLoI/AAAAAAAAx4U/wD3nVc47RA4/s1600/fricatri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6630" cy="2827655"/>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Les deux amies» 2011</w:t>
                                  </w:r>
                                </w:p>
                                <w:p w:rsidR="000F24D1" w:rsidRPr="003C5C8E" w:rsidRDefault="000F24D1" w:rsidP="00BC5661">
                                  <w:pPr>
                                    <w:rPr>
                                      <w:rFonts w:cs="Arial"/>
                                      <w:szCs w:val="28"/>
                                    </w:rPr>
                                  </w:pPr>
                                </w:p>
                                <w:p w:rsidR="000F24D1" w:rsidRDefault="000F24D1" w:rsidP="00BC5661">
                                  <w:r w:rsidRPr="003C5C8E">
                                    <w:rPr>
                                      <w:rFonts w:cs="Arial"/>
                                      <w:sz w:val="24"/>
                                      <w:szCs w:val="28"/>
                                    </w:rPr>
                                    <w:t xml:space="preserve">Jean-Jacques Lagrenée </w:t>
                                  </w:r>
                                  <w:r>
                                    <w:rPr>
                                      <w:rFonts w:cs="Arial"/>
                                      <w:sz w:val="24"/>
                                      <w:szCs w:val="28"/>
                                    </w:rPr>
                                    <w:t xml:space="preserve">(1739-1821), </w:t>
                                  </w:r>
                                  <w:r>
                                    <w:rPr>
                                      <w:rFonts w:cs="Arial"/>
                                      <w:sz w:val="24"/>
                                      <w:szCs w:val="28"/>
                                    </w:rPr>
                                    <w:br/>
                                    <w:t>H</w:t>
                                  </w:r>
                                  <w:r w:rsidRPr="00BC5661">
                                    <w:rPr>
                                      <w:rFonts w:cs="Arial"/>
                                      <w:sz w:val="24"/>
                                      <w:szCs w:val="28"/>
                                    </w:rPr>
                                    <w:t>uile sur toile</w:t>
                                  </w:r>
                                  <w:r w:rsidRPr="003C5C8E">
                                    <w:rPr>
                                      <w:rFonts w:cs="Arial"/>
                                      <w:sz w:val="24"/>
                                      <w:szCs w:val="28"/>
                                    </w:rPr>
                                    <w:t>.</w:t>
                                  </w:r>
                                </w:p>
                              </w:tc>
                            </w:tr>
                          </w:tbl>
                          <w:p w:rsidR="000F24D1" w:rsidRDefault="000F24D1" w:rsidP="003C5C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78.15pt;margin-top:8pt;width:294.9pt;height:30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" stroked="f">
                <v:textbo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41076210" wp14:editId="5349E723">
                                  <wp:extent cx="3516630" cy="2827655"/>
                                  <wp:effectExtent l="0" t="0" r="7620" b="0"/>
                                  <wp:docPr id="18" name="Image 18" descr="http://1.bp.blogspot.com/-acirgrEF4w0/VVPHniQqLoI/AAAAAAAAx4U/wD3nVc47RA4/s1600/fric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cirgrEF4w0/VVPHniQqLoI/AAAAAAAAx4U/wD3nVc47RA4/s1600/fricatri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6630" cy="2827655"/>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Les deux amies» 2011</w:t>
                            </w:r>
                          </w:p>
                          <w:p w:rsidR="000F24D1" w:rsidRPr="003C5C8E" w:rsidRDefault="000F24D1" w:rsidP="00BC5661">
                            <w:pPr>
                              <w:rPr>
                                <w:rFonts w:cs="Arial"/>
                                <w:szCs w:val="28"/>
                              </w:rPr>
                            </w:pPr>
                          </w:p>
                          <w:p w:rsidR="000F24D1" w:rsidRDefault="000F24D1" w:rsidP="00BC5661">
                            <w:r w:rsidRPr="003C5C8E">
                              <w:rPr>
                                <w:rFonts w:cs="Arial"/>
                                <w:sz w:val="24"/>
                                <w:szCs w:val="28"/>
                              </w:rPr>
                              <w:t xml:space="preserve">Jean-Jacques Lagrenée </w:t>
                            </w:r>
                            <w:r>
                              <w:rPr>
                                <w:rFonts w:cs="Arial"/>
                                <w:sz w:val="24"/>
                                <w:szCs w:val="28"/>
                              </w:rPr>
                              <w:t xml:space="preserve">(1739-1821), </w:t>
                            </w:r>
                            <w:r>
                              <w:rPr>
                                <w:rFonts w:cs="Arial"/>
                                <w:sz w:val="24"/>
                                <w:szCs w:val="28"/>
                              </w:rPr>
                              <w:br/>
                              <w:t>H</w:t>
                            </w:r>
                            <w:r w:rsidRPr="00BC5661">
                              <w:rPr>
                                <w:rFonts w:cs="Arial"/>
                                <w:sz w:val="24"/>
                                <w:szCs w:val="28"/>
                              </w:rPr>
                              <w:t>uile sur toile</w:t>
                            </w:r>
                            <w:r w:rsidRPr="003C5C8E">
                              <w:rPr>
                                <w:rFonts w:cs="Arial"/>
                                <w:sz w:val="24"/>
                                <w:szCs w:val="28"/>
                              </w:rPr>
                              <w:t>.</w:t>
                            </w:r>
                          </w:p>
                        </w:tc>
                      </w:tr>
                    </w:tbl>
                    <w:p w:rsidR="000F24D1" w:rsidRDefault="000F24D1" w:rsidP="003C5C8E"/>
                  </w:txbxContent>
                </v:textbox>
                <w10:wrap type="tight"/>
              </v:shape>
            </w:pict>
          </mc:Fallback>
        </mc:AlternateContent>
      </w:r>
    </w:p>
    <w:p w:rsidR="002B4518" w:rsidRDefault="00BC5661" w:rsidP="001B6D06">
      <w:pPr>
        <w:pStyle w:val="Titre2"/>
      </w:pPr>
      <w:bookmarkStart w:id="3" w:name="_Toc435127555"/>
      <w:r>
        <w:t>Libertinage</w:t>
      </w:r>
      <w:bookmarkEnd w:id="3"/>
    </w:p>
    <w:p w:rsidR="0030488A" w:rsidRDefault="0030488A" w:rsidP="0030488A">
      <w:pPr>
        <w:widowControl w:val="0"/>
        <w:suppressAutoHyphens/>
        <w:spacing w:after="0" w:line="240" w:lineRule="auto"/>
        <w:jc w:val="both"/>
        <w:rPr>
          <w:rFonts w:ascii="Cambria" w:hAnsi="Cambria"/>
        </w:rPr>
      </w:pPr>
    </w:p>
    <w:p w:rsidR="00DC3D73" w:rsidRPr="00DC3D73" w:rsidRDefault="00DC3D73" w:rsidP="00DC3D73">
      <w:pPr>
        <w:rPr>
          <w:b/>
        </w:rPr>
      </w:pPr>
      <w:r w:rsidRPr="00DC3D73">
        <w:rPr>
          <w:b/>
        </w:rPr>
        <w:t>A quoi reconnaît-t-on la présence du libertinage dans le roman ?</w:t>
      </w:r>
    </w:p>
    <w:p w:rsidR="00746757" w:rsidRDefault="00AC5B46" w:rsidP="001A5292">
      <w:pPr>
        <w:jc w:val="both"/>
      </w:pPr>
      <w:r>
        <w:t>Le mot libertin provient du terme latin « </w:t>
      </w:r>
      <w:proofErr w:type="spellStart"/>
      <w:r>
        <w:t>libertus</w:t>
      </w:r>
      <w:proofErr w:type="spellEnd"/>
      <w:r>
        <w:t xml:space="preserve"> », qui veut dire « affranchi ». </w:t>
      </w:r>
      <w:r w:rsidR="00EA7F1A" w:rsidRPr="003C5C8E">
        <w:t xml:space="preserve">Le thème du libertinage </w:t>
      </w:r>
      <w:r w:rsidR="002F0747" w:rsidRPr="003C5C8E">
        <w:t>renvoie à</w:t>
      </w:r>
      <w:r w:rsidR="00EA7F1A" w:rsidRPr="003C5C8E">
        <w:t xml:space="preserve"> l’émancipation des hommes et des femmes vis-à-vis des mœurs stricts </w:t>
      </w:r>
      <w:r w:rsidR="00746757">
        <w:t xml:space="preserve">de l’époque (mariages arrangés). La pensée libertine attaquait la </w:t>
      </w:r>
      <w:r w:rsidR="00746757" w:rsidRPr="003C5C8E">
        <w:t>rigueur de la religion (abstinence sexuelle ava</w:t>
      </w:r>
      <w:r w:rsidR="00746757">
        <w:t xml:space="preserve">nt le mariage) </w:t>
      </w:r>
      <w:r w:rsidR="00746757" w:rsidRPr="003C5C8E">
        <w:t>dans une volonté de recherche de liberté individuelle</w:t>
      </w:r>
      <w:r w:rsidR="00652ADC">
        <w:t>, affranchie de toute doctrine religieuse</w:t>
      </w:r>
      <w:r w:rsidR="00746757">
        <w:t xml:space="preserve">. Le libertinage était plus centré vers la </w:t>
      </w:r>
      <w:r w:rsidR="00746757" w:rsidRPr="003C5C8E">
        <w:t>quête du plaisir</w:t>
      </w:r>
      <w:r w:rsidR="00746757">
        <w:t xml:space="preserve"> sexuel en évitant toutefois les souffrances des sentiments amoureux.</w:t>
      </w:r>
    </w:p>
    <w:p w:rsidR="0030488A" w:rsidRDefault="0030488A" w:rsidP="0030488A"/>
    <w:p w:rsidR="0094262F" w:rsidRDefault="00690A1A" w:rsidP="001A5292">
      <w:pPr>
        <w:jc w:val="both"/>
      </w:pPr>
      <w:r>
        <w:t>On peut supposer que cette peinture</w:t>
      </w:r>
      <w:r w:rsidR="0094262F">
        <w:t xml:space="preserve">, </w:t>
      </w:r>
      <w:r w:rsidR="0094262F" w:rsidRPr="003C5C8E">
        <w:rPr>
          <w:rFonts w:cs="Arial"/>
          <w:szCs w:val="28"/>
        </w:rPr>
        <w:t>« Les deux amies» </w:t>
      </w:r>
      <w:r w:rsidR="0094262F">
        <w:rPr>
          <w:rFonts w:cs="Arial"/>
          <w:szCs w:val="28"/>
        </w:rPr>
        <w:t xml:space="preserve"> de </w:t>
      </w:r>
      <w:r w:rsidR="0094262F" w:rsidRPr="0094262F">
        <w:rPr>
          <w:rFonts w:cs="Arial"/>
          <w:szCs w:val="28"/>
        </w:rPr>
        <w:t>Jean-Jacques Lagrenée</w:t>
      </w:r>
      <w:r w:rsidR="0094262F">
        <w:rPr>
          <w:rFonts w:cs="Arial"/>
          <w:szCs w:val="28"/>
        </w:rPr>
        <w:t>,</w:t>
      </w:r>
      <w:r>
        <w:t xml:space="preserve"> est une satire des mœurs de la haute société du 18</w:t>
      </w:r>
      <w:r w:rsidRPr="00690A1A">
        <w:rPr>
          <w:vertAlign w:val="superscript"/>
        </w:rPr>
        <w:t>ème</w:t>
      </w:r>
      <w:r>
        <w:t xml:space="preserve"> siècle</w:t>
      </w:r>
      <w:r w:rsidR="007B41F1">
        <w:t xml:space="preserve">. </w:t>
      </w:r>
      <w:r w:rsidR="0094262F">
        <w:t xml:space="preserve">Si une femme de la haute société affichait ouvertement, comme c’est le cas dans cette peinture, un comportement jugé libertin, elle perdait ses titres et ses biens, car les femmes devaient extérieurement être des modèles de vertu. Les aristocrates libertines devaient alors préserver leur réputation en cachant aux yeux de </w:t>
      </w:r>
      <w:proofErr w:type="gramStart"/>
      <w:r w:rsidR="0094262F">
        <w:t>tous</w:t>
      </w:r>
      <w:proofErr w:type="gramEnd"/>
      <w:r w:rsidR="0094262F">
        <w:t xml:space="preserve"> leurs relations libertines, ce qui n’est pas le cas ici dans ce tableau. </w:t>
      </w:r>
    </w:p>
    <w:p w:rsidR="00582B79" w:rsidRDefault="00582B79">
      <w:r>
        <w:br w:type="page"/>
      </w:r>
    </w:p>
    <w:p w:rsidR="00486741" w:rsidRDefault="00486741" w:rsidP="0030488A"/>
    <w:p w:rsidR="00582B79" w:rsidRDefault="00DC3D73" w:rsidP="0030488A">
      <w:r>
        <w:t xml:space="preserve">On distingue la présence du libertinage dans le roman à travers cette citation de la lettre II. </w:t>
      </w:r>
      <w:r w:rsidR="00582B79">
        <w:t xml:space="preserve">Mme de </w:t>
      </w:r>
      <w:proofErr w:type="spellStart"/>
      <w:r w:rsidR="00582B79">
        <w:t>Merteuil</w:t>
      </w:r>
      <w:proofErr w:type="spellEnd"/>
      <w:r w:rsidR="00582B79">
        <w:t xml:space="preserve"> propose à Valmont de donner une leçon a </w:t>
      </w:r>
      <w:proofErr w:type="spellStart"/>
      <w:r w:rsidR="00582B79">
        <w:t>Gercourt</w:t>
      </w:r>
      <w:proofErr w:type="spellEnd"/>
      <w:r w:rsidR="00582B79">
        <w:t xml:space="preserve"> face à ses préjugés conformistes et sa cupidité en incitant le vicomte à séduire Cécile de </w:t>
      </w:r>
      <w:proofErr w:type="spellStart"/>
      <w:r w:rsidR="00582B79">
        <w:t>Volanges</w:t>
      </w:r>
      <w:proofErr w:type="spellEnd"/>
      <w:r w:rsidR="00582B79">
        <w:t xml:space="preserve"> la promise de </w:t>
      </w:r>
      <w:proofErr w:type="spellStart"/>
      <w:r w:rsidR="00582B79">
        <w:t>Gercourt</w:t>
      </w:r>
      <w:proofErr w:type="spellEnd"/>
      <w:r w:rsidR="00582B79">
        <w:t xml:space="preserve">. Le libertinage est utilisé comme arme de vengeance contre les idées préconçues </w:t>
      </w:r>
      <w:r w:rsidR="00E36991">
        <w:t>sur les « </w:t>
      </w:r>
      <w:r w:rsidR="00E36991" w:rsidRPr="00E36991">
        <w:t>éducations cloîtrées</w:t>
      </w:r>
      <w:r w:rsidR="00E36991">
        <w:t> »</w:t>
      </w:r>
      <w:r w:rsidR="00E36991" w:rsidRPr="00E36991">
        <w:t xml:space="preserve"> </w:t>
      </w:r>
      <w:r w:rsidR="00582B79">
        <w:t xml:space="preserve">et </w:t>
      </w:r>
      <w:r w:rsidR="00E36991">
        <w:t>« </w:t>
      </w:r>
      <w:r w:rsidR="00E36991" w:rsidRPr="00E36991">
        <w:t>la retenue des blondes</w:t>
      </w:r>
      <w:r w:rsidR="00E36991">
        <w:t> »</w:t>
      </w:r>
      <w:r w:rsidR="00582B79">
        <w:t xml:space="preserve">: par le ridicule dans lequel ils vont plonger </w:t>
      </w:r>
      <w:proofErr w:type="spellStart"/>
      <w:r w:rsidR="00582B79">
        <w:t>Gercourt</w:t>
      </w:r>
      <w:proofErr w:type="spellEnd"/>
      <w:r w:rsidR="00582B79">
        <w:t xml:space="preserve">. </w:t>
      </w:r>
    </w:p>
    <w:p w:rsidR="001A5292" w:rsidRDefault="001A5292" w:rsidP="0030488A"/>
    <w:p w:rsidR="00185BE6" w:rsidRPr="001A5292" w:rsidRDefault="00185BE6" w:rsidP="0030488A">
      <w:pPr>
        <w:rPr>
          <w:rFonts w:cs="Arial"/>
          <w:color w:val="252525"/>
          <w:sz w:val="24"/>
          <w:szCs w:val="21"/>
          <w:shd w:val="clear" w:color="auto" w:fill="FFFFFF"/>
        </w:rPr>
      </w:pPr>
      <w:r w:rsidRPr="001A5292">
        <w:rPr>
          <w:rFonts w:cs="Arial"/>
          <w:color w:val="252525"/>
          <w:sz w:val="24"/>
          <w:szCs w:val="21"/>
          <w:shd w:val="clear" w:color="auto" w:fill="FFFFFF"/>
        </w:rPr>
        <w:t xml:space="preserve">« Vous avez été ennuyé cent fois, ainsi que moi, de l’importance que met </w:t>
      </w:r>
      <w:proofErr w:type="spellStart"/>
      <w:r w:rsidRPr="001A5292">
        <w:rPr>
          <w:rFonts w:cs="Arial"/>
          <w:color w:val="252525"/>
          <w:sz w:val="24"/>
          <w:szCs w:val="21"/>
          <w:shd w:val="clear" w:color="auto" w:fill="FFFFFF"/>
        </w:rPr>
        <w:t>Gercourt</w:t>
      </w:r>
      <w:proofErr w:type="spellEnd"/>
      <w:r w:rsidRPr="001A5292">
        <w:rPr>
          <w:rFonts w:cs="Arial"/>
          <w:color w:val="252525"/>
          <w:sz w:val="24"/>
          <w:szCs w:val="21"/>
          <w:shd w:val="clear" w:color="auto" w:fill="FFFFFF"/>
        </w:rPr>
        <w:t xml:space="preserve"> à la femme qu’il aura, &amp; de la sotte présomption qui lui fait croire qu’il évitera le sort inévitable. Vous connaissez ses ridicules préventions pour les éducations cloîtrées &amp; son préjugé plus ridicule encore, en faveur de la retenue des blondes. En effet, je gagerais que, malgré les soixante milles livres de rente de la petite </w:t>
      </w:r>
      <w:proofErr w:type="spellStart"/>
      <w:r w:rsidRPr="001A5292">
        <w:rPr>
          <w:rFonts w:cs="Arial"/>
          <w:color w:val="252525"/>
          <w:sz w:val="24"/>
          <w:szCs w:val="21"/>
          <w:shd w:val="clear" w:color="auto" w:fill="FFFFFF"/>
        </w:rPr>
        <w:t>Volanges</w:t>
      </w:r>
      <w:proofErr w:type="spellEnd"/>
      <w:r w:rsidRPr="001A5292">
        <w:rPr>
          <w:rFonts w:cs="Arial"/>
          <w:color w:val="252525"/>
          <w:sz w:val="24"/>
          <w:szCs w:val="21"/>
          <w:shd w:val="clear" w:color="auto" w:fill="FFFFFF"/>
        </w:rPr>
        <w:t xml:space="preserve">, il n’aurait jamais fait ce mariage, si elle eût été brune, ou si elle n’eût pas été au Couvent. Prouvons-lui donc qu’il n’est qu’un sot : il le sera sans doute un jour ; ce n’est pas là qui m’embarrasse : mais le plaisant serait qu’il débutât par là. Comme nous nous amuserions le lendemain en l’entendant se vanter ! Car il se vantera ; &amp; puis, si une fois vous formez cette petite fille, il y aura bien du malheur si le </w:t>
      </w:r>
      <w:proofErr w:type="spellStart"/>
      <w:r w:rsidRPr="001A5292">
        <w:rPr>
          <w:rFonts w:cs="Arial"/>
          <w:color w:val="252525"/>
          <w:sz w:val="24"/>
          <w:szCs w:val="21"/>
          <w:shd w:val="clear" w:color="auto" w:fill="FFFFFF"/>
        </w:rPr>
        <w:t>Gercourt</w:t>
      </w:r>
      <w:proofErr w:type="spellEnd"/>
      <w:r w:rsidRPr="001A5292">
        <w:rPr>
          <w:rFonts w:cs="Arial"/>
          <w:color w:val="252525"/>
          <w:sz w:val="24"/>
          <w:szCs w:val="21"/>
          <w:shd w:val="clear" w:color="auto" w:fill="FFFFFF"/>
        </w:rPr>
        <w:t xml:space="preserve"> ne devient pas, comme un autre, la fable de Paris. »</w:t>
      </w:r>
      <w:r w:rsidRPr="001A5292">
        <w:rPr>
          <w:rStyle w:val="Appelnotedebasdep"/>
          <w:rFonts w:cs="Arial"/>
          <w:color w:val="252525"/>
          <w:sz w:val="24"/>
          <w:szCs w:val="21"/>
          <w:shd w:val="clear" w:color="auto" w:fill="FFFFFF"/>
        </w:rPr>
        <w:footnoteReference w:id="1"/>
      </w:r>
    </w:p>
    <w:p w:rsidR="001B6D06" w:rsidRPr="00185BE6" w:rsidRDefault="001B6D06" w:rsidP="0030488A">
      <w:pPr>
        <w:rPr>
          <w:rFonts w:cs="Arial"/>
          <w:color w:val="252525"/>
          <w:sz w:val="21"/>
          <w:szCs w:val="21"/>
          <w:shd w:val="clear" w:color="auto" w:fill="FFFFFF"/>
        </w:rPr>
      </w:pPr>
    </w:p>
    <w:p w:rsidR="00185BE6" w:rsidRDefault="00185BE6" w:rsidP="0030488A"/>
    <w:p w:rsidR="0094262F" w:rsidRDefault="0094262F">
      <w:r>
        <w:br w:type="page"/>
      </w:r>
    </w:p>
    <w:p w:rsidR="003C5C8E" w:rsidRDefault="003C5C8E" w:rsidP="003C5C8E"/>
    <w:p w:rsidR="002B4518" w:rsidRDefault="003C5C8E" w:rsidP="001B6D06">
      <w:pPr>
        <w:pStyle w:val="Titre2"/>
      </w:pPr>
      <w:bookmarkStart w:id="4" w:name="_Toc435127556"/>
      <w:r w:rsidRPr="003C5C8E">
        <w:rPr>
          <w:rFonts w:ascii="Cambria" w:hAnsi="Cambria"/>
          <w:noProof/>
          <w:lang w:eastAsia="fr-FR"/>
        </w:rPr>
        <mc:AlternateContent>
          <mc:Choice Requires="wps">
            <w:drawing>
              <wp:anchor distT="0" distB="0" distL="114300" distR="114300" simplePos="0" relativeHeight="251672576" behindDoc="1" locked="0" layoutInCell="1" allowOverlap="1" wp14:anchorId="73B002DF" wp14:editId="426B11BC">
                <wp:simplePos x="0" y="0"/>
                <wp:positionH relativeFrom="column">
                  <wp:posOffset>3627120</wp:posOffset>
                </wp:positionH>
                <wp:positionV relativeFrom="paragraph">
                  <wp:posOffset>8890</wp:posOffset>
                </wp:positionV>
                <wp:extent cx="2374265" cy="1403985"/>
                <wp:effectExtent l="0" t="0" r="635" b="11430"/>
                <wp:wrapTight wrapText="bothSides">
                  <wp:wrapPolygon edited="0">
                    <wp:start x="0" y="0"/>
                    <wp:lineTo x="0" y="21568"/>
                    <wp:lineTo x="21427" y="21568"/>
                    <wp:lineTo x="21427" y="0"/>
                    <wp:lineTo x="0" y="0"/>
                  </wp:wrapPolygon>
                </wp:wrapTight>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tblGrid>
                            <w:tr w:rsidR="000F24D1" w:rsidTr="003C5C8E">
                              <w:tc>
                                <w:tcPr>
                                  <w:tcW w:w="3337" w:type="dxa"/>
                                </w:tcPr>
                                <w:p w:rsidR="000F24D1" w:rsidRDefault="000F24D1">
                                  <w:r>
                                    <w:rPr>
                                      <w:noProof/>
                                      <w:lang w:eastAsia="fr-FR"/>
                                    </w:rPr>
                                    <w:drawing>
                                      <wp:inline distT="0" distB="0" distL="0" distR="0" wp14:anchorId="01528B3E" wp14:editId="56B4682B">
                                        <wp:extent cx="2208530" cy="2869565"/>
                                        <wp:effectExtent l="0" t="0" r="1270" b="6985"/>
                                        <wp:docPr id="21" name="Image 21" descr="http://www.artmajeur.com/files/barberane/images/artworks/650x650/6137272_32_La_mani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majeur.com/files/barberane/images/artworks/650x650/6137272_32_La_manipul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8530" cy="2869565"/>
                                                </a:xfrm>
                                                <a:prstGeom prst="rect">
                                                  <a:avLst/>
                                                </a:prstGeom>
                                                <a:noFill/>
                                                <a:ln>
                                                  <a:noFill/>
                                                </a:ln>
                                              </pic:spPr>
                                            </pic:pic>
                                          </a:graphicData>
                                        </a:graphic>
                                      </wp:inline>
                                    </w:drawing>
                                  </w:r>
                                </w:p>
                              </w:tc>
                            </w:tr>
                            <w:tr w:rsidR="000F24D1" w:rsidTr="003C5C8E">
                              <w:tc>
                                <w:tcPr>
                                  <w:tcW w:w="3337" w:type="dxa"/>
                                </w:tcPr>
                                <w:p w:rsidR="000F24D1" w:rsidRDefault="000F24D1" w:rsidP="003C5C8E"/>
                                <w:p w:rsidR="000F24D1" w:rsidRDefault="000F24D1" w:rsidP="003C5C8E">
                                  <w:r>
                                    <w:t>« La Manipulation » 2011</w:t>
                                  </w:r>
                                </w:p>
                                <w:p w:rsidR="000F24D1" w:rsidRDefault="000F24D1" w:rsidP="003C5C8E"/>
                                <w:p w:rsidR="000F24D1" w:rsidRPr="003C5C8E" w:rsidRDefault="000F24D1" w:rsidP="003C5C8E">
                                  <w:pPr>
                                    <w:rPr>
                                      <w:sz w:val="24"/>
                                    </w:rPr>
                                  </w:pPr>
                                  <w:r w:rsidRPr="003C5C8E">
                                    <w:rPr>
                                      <w:sz w:val="24"/>
                                    </w:rPr>
                                    <w:t>Peinture, Huile</w:t>
                                  </w:r>
                                </w:p>
                                <w:p w:rsidR="000F24D1" w:rsidRPr="0094262F" w:rsidRDefault="000F24D1">
                                  <w:pPr>
                                    <w:rPr>
                                      <w:sz w:val="24"/>
                                    </w:rPr>
                                  </w:pPr>
                                  <w:r w:rsidRPr="00226A55">
                                    <w:rPr>
                                      <w:sz w:val="18"/>
                                    </w:rPr>
                                    <w:t xml:space="preserve">Un des 55 tableaux réalisés pour l'illustration du jeu de cartes oracle "LES PORTES DE L'INTUITION" (Éditions </w:t>
                                  </w:r>
                                  <w:proofErr w:type="spellStart"/>
                                  <w:r w:rsidRPr="00226A55">
                                    <w:rPr>
                                      <w:sz w:val="18"/>
                                    </w:rPr>
                                    <w:t>Trédaniel</w:t>
                                  </w:r>
                                  <w:proofErr w:type="spellEnd"/>
                                  <w:r w:rsidRPr="00226A55">
                                    <w:rPr>
                                      <w:sz w:val="18"/>
                                    </w:rPr>
                                    <w:t xml:space="preserve">/ le Courrier du Livre). </w:t>
                                  </w:r>
                                </w:p>
                              </w:tc>
                            </w:tr>
                          </w:tbl>
                          <w:p w:rsidR="000F24D1" w:rsidRPr="0094262F" w:rsidRDefault="000F24D1" w:rsidP="003C5C8E">
                            <w:pPr>
                              <w:rPr>
                                <w:sz w:val="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85.6pt;margin-top:.7pt;width:186.95pt;height:110.55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" stroked="f">
                <v:textbox style="mso-fit-shape-to-text:t">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tblGrid>
                      <w:tr w:rsidR="000F24D1" w:rsidTr="003C5C8E">
                        <w:tc>
                          <w:tcPr>
                            <w:tcW w:w="3337" w:type="dxa"/>
                          </w:tcPr>
                          <w:p w:rsidR="000F24D1" w:rsidRDefault="000F24D1">
                            <w:r>
                              <w:rPr>
                                <w:noProof/>
                                <w:lang w:eastAsia="fr-FR"/>
                              </w:rPr>
                              <w:drawing>
                                <wp:inline distT="0" distB="0" distL="0" distR="0" wp14:anchorId="01528B3E" wp14:editId="56B4682B">
                                  <wp:extent cx="2208530" cy="2869565"/>
                                  <wp:effectExtent l="0" t="0" r="1270" b="6985"/>
                                  <wp:docPr id="21" name="Image 21" descr="http://www.artmajeur.com/files/barberane/images/artworks/650x650/6137272_32_La_mani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majeur.com/files/barberane/images/artworks/650x650/6137272_32_La_manipul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8530" cy="2869565"/>
                                          </a:xfrm>
                                          <a:prstGeom prst="rect">
                                            <a:avLst/>
                                          </a:prstGeom>
                                          <a:noFill/>
                                          <a:ln>
                                            <a:noFill/>
                                          </a:ln>
                                        </pic:spPr>
                                      </pic:pic>
                                    </a:graphicData>
                                  </a:graphic>
                                </wp:inline>
                              </w:drawing>
                            </w:r>
                          </w:p>
                        </w:tc>
                      </w:tr>
                      <w:tr w:rsidR="000F24D1" w:rsidTr="003C5C8E">
                        <w:tc>
                          <w:tcPr>
                            <w:tcW w:w="3337" w:type="dxa"/>
                          </w:tcPr>
                          <w:p w:rsidR="000F24D1" w:rsidRDefault="000F24D1" w:rsidP="003C5C8E"/>
                          <w:p w:rsidR="000F24D1" w:rsidRDefault="000F24D1" w:rsidP="003C5C8E">
                            <w:r>
                              <w:t>« La Manipulation » 2011</w:t>
                            </w:r>
                          </w:p>
                          <w:p w:rsidR="000F24D1" w:rsidRDefault="000F24D1" w:rsidP="003C5C8E"/>
                          <w:p w:rsidR="000F24D1" w:rsidRPr="003C5C8E" w:rsidRDefault="000F24D1" w:rsidP="003C5C8E">
                            <w:pPr>
                              <w:rPr>
                                <w:sz w:val="24"/>
                              </w:rPr>
                            </w:pPr>
                            <w:r w:rsidRPr="003C5C8E">
                              <w:rPr>
                                <w:sz w:val="24"/>
                              </w:rPr>
                              <w:t>Peinture, Huile</w:t>
                            </w:r>
                          </w:p>
                          <w:p w:rsidR="000F24D1" w:rsidRPr="0094262F" w:rsidRDefault="000F24D1">
                            <w:pPr>
                              <w:rPr>
                                <w:sz w:val="24"/>
                              </w:rPr>
                            </w:pPr>
                            <w:r w:rsidRPr="00226A55">
                              <w:rPr>
                                <w:sz w:val="18"/>
                              </w:rPr>
                              <w:t xml:space="preserve">Un des 55 tableaux réalisés pour l'illustration du jeu de cartes oracle "LES PORTES DE L'INTUITION" (Éditions </w:t>
                            </w:r>
                            <w:proofErr w:type="spellStart"/>
                            <w:r w:rsidRPr="00226A55">
                              <w:rPr>
                                <w:sz w:val="18"/>
                              </w:rPr>
                              <w:t>Trédaniel</w:t>
                            </w:r>
                            <w:proofErr w:type="spellEnd"/>
                            <w:r w:rsidRPr="00226A55">
                              <w:rPr>
                                <w:sz w:val="18"/>
                              </w:rPr>
                              <w:t xml:space="preserve">/ le Courrier du Livre). </w:t>
                            </w:r>
                          </w:p>
                        </w:tc>
                      </w:tr>
                    </w:tbl>
                    <w:p w:rsidR="000F24D1" w:rsidRPr="0094262F" w:rsidRDefault="000F24D1" w:rsidP="003C5C8E">
                      <w:pPr>
                        <w:rPr>
                          <w:sz w:val="2"/>
                        </w:rPr>
                      </w:pPr>
                    </w:p>
                  </w:txbxContent>
                </v:textbox>
                <w10:wrap type="tight"/>
              </v:shape>
            </w:pict>
          </mc:Fallback>
        </mc:AlternateContent>
      </w:r>
      <w:r w:rsidR="00BC5661">
        <w:t>Manipulation</w:t>
      </w:r>
      <w:bookmarkEnd w:id="4"/>
    </w:p>
    <w:p w:rsidR="0030488A" w:rsidRDefault="0030488A" w:rsidP="0030488A">
      <w:pPr>
        <w:widowControl w:val="0"/>
        <w:suppressAutoHyphens/>
        <w:spacing w:after="0" w:line="240" w:lineRule="auto"/>
        <w:jc w:val="both"/>
        <w:rPr>
          <w:rFonts w:ascii="Cambria" w:hAnsi="Cambria"/>
        </w:rPr>
      </w:pPr>
    </w:p>
    <w:p w:rsidR="00DC3D73" w:rsidRPr="00DC3D73" w:rsidRDefault="00DC3D73" w:rsidP="00DC3D73">
      <w:pPr>
        <w:rPr>
          <w:b/>
        </w:rPr>
      </w:pPr>
      <w:r w:rsidRPr="00DC3D73">
        <w:rPr>
          <w:b/>
        </w:rPr>
        <w:t xml:space="preserve">Comment Mme de </w:t>
      </w:r>
      <w:proofErr w:type="spellStart"/>
      <w:r w:rsidRPr="00DC3D73">
        <w:rPr>
          <w:b/>
        </w:rPr>
        <w:t>Merteuil</w:t>
      </w:r>
      <w:proofErr w:type="spellEnd"/>
      <w:r w:rsidRPr="00DC3D73">
        <w:rPr>
          <w:b/>
        </w:rPr>
        <w:t xml:space="preserve"> et le Vicomte de Valmont transforment-ils la manipulation en une arme fatale ?</w:t>
      </w:r>
    </w:p>
    <w:p w:rsidR="00FC1BCD" w:rsidRPr="003C5C8E" w:rsidRDefault="002F0747" w:rsidP="001A5292">
      <w:pPr>
        <w:jc w:val="both"/>
      </w:pPr>
      <w:r w:rsidRPr="003C5C8E">
        <w:t>Ce roman est construit à partir de compilations de lettres. Ce</w:t>
      </w:r>
      <w:r w:rsidR="008A3DF4" w:rsidRPr="003C5C8E">
        <w:t>rtaines de ces</w:t>
      </w:r>
      <w:r w:rsidRPr="003C5C8E">
        <w:t xml:space="preserve"> </w:t>
      </w:r>
      <w:r w:rsidR="008A3DF4" w:rsidRPr="003C5C8E">
        <w:t>lettres</w:t>
      </w:r>
      <w:r w:rsidR="00FC1BCD" w:rsidRPr="003C5C8E">
        <w:t xml:space="preserve"> </w:t>
      </w:r>
      <w:r w:rsidR="008A3DF4" w:rsidRPr="003C5C8E">
        <w:t>sont</w:t>
      </w:r>
      <w:r w:rsidR="00FC1BCD" w:rsidRPr="003C5C8E">
        <w:t xml:space="preserve"> </w:t>
      </w:r>
      <w:r w:rsidR="008A3DF4" w:rsidRPr="003C5C8E">
        <w:t>utilisées</w:t>
      </w:r>
      <w:r w:rsidR="00FC1BCD" w:rsidRPr="003C5C8E">
        <w:t xml:space="preserve"> comme des armes</w:t>
      </w:r>
      <w:r w:rsidR="008A3DF4" w:rsidRPr="003C5C8E">
        <w:t xml:space="preserve"> de manipulation</w:t>
      </w:r>
      <w:r w:rsidR="00FC1BCD" w:rsidRPr="003C5C8E">
        <w:t xml:space="preserve"> pour nuire à Mme de </w:t>
      </w:r>
      <w:proofErr w:type="spellStart"/>
      <w:r w:rsidR="00FC1BCD" w:rsidRPr="003C5C8E">
        <w:t>Tourvel</w:t>
      </w:r>
      <w:proofErr w:type="spellEnd"/>
      <w:r w:rsidR="00FC1BCD" w:rsidRPr="003C5C8E">
        <w:t xml:space="preserve">, au Vicomte de Valmont et Mme de </w:t>
      </w:r>
      <w:proofErr w:type="spellStart"/>
      <w:r w:rsidR="00FC1BCD" w:rsidRPr="003C5C8E">
        <w:t>Merteuil</w:t>
      </w:r>
      <w:proofErr w:type="spellEnd"/>
      <w:r w:rsidR="00FC1BCD" w:rsidRPr="003C5C8E">
        <w:t xml:space="preserve">. </w:t>
      </w:r>
      <w:r w:rsidR="00652ADC">
        <w:t xml:space="preserve">Tandis que d’autres lettres, sont employées comme des outils de séduction, comme celles envoyées par Valmont à la présidente de </w:t>
      </w:r>
      <w:proofErr w:type="spellStart"/>
      <w:r w:rsidR="00652ADC">
        <w:t>Tourvel</w:t>
      </w:r>
      <w:proofErr w:type="spellEnd"/>
      <w:r w:rsidR="00652ADC">
        <w:t>. Dans ces deux cas ces lettres sont conçues afin de manipuler les proies auxquels elles sont destinées afin de les soumettre au désir de leurs auteurs.</w:t>
      </w:r>
    </w:p>
    <w:p w:rsidR="008A3DF4" w:rsidRDefault="008A3DF4" w:rsidP="001A5292">
      <w:pPr>
        <w:jc w:val="both"/>
      </w:pPr>
      <w:r>
        <w:t xml:space="preserve">Nous avons choisi cette peinture « La Manipulation » pour illustrer un manipulateur qui est lui-même manipulé. Dans </w:t>
      </w:r>
      <w:r w:rsidR="00DC3D73">
        <w:t>la lettre 141 du</w:t>
      </w:r>
      <w:r>
        <w:t xml:space="preserve"> roman, Mme de </w:t>
      </w:r>
      <w:proofErr w:type="spellStart"/>
      <w:r>
        <w:t>Merteuil</w:t>
      </w:r>
      <w:proofErr w:type="spellEnd"/>
      <w:r>
        <w:t xml:space="preserve"> envoie un </w:t>
      </w:r>
      <w:r w:rsidR="003C5C8E">
        <w:t>recueil</w:t>
      </w:r>
      <w:r>
        <w:t xml:space="preserve"> de lettre</w:t>
      </w:r>
      <w:r w:rsidR="0089668C">
        <w:t>s</w:t>
      </w:r>
      <w:r>
        <w:t xml:space="preserve"> de rupture à Valmont, qui lui-même en choisit une qu’il envoie à son tour à la présidente(…). Valmont devient donc le manipulateur manipulé.</w:t>
      </w:r>
    </w:p>
    <w:p w:rsidR="00185BE6" w:rsidRDefault="00185BE6" w:rsidP="00185BE6">
      <w:pPr>
        <w:rPr>
          <w:rFonts w:cs="Arial"/>
          <w:color w:val="252525"/>
          <w:sz w:val="21"/>
          <w:szCs w:val="21"/>
          <w:shd w:val="clear" w:color="auto" w:fill="FFFFFF"/>
        </w:rPr>
      </w:pPr>
      <w:r>
        <w:rPr>
          <w:rFonts w:cs="Arial"/>
          <w:color w:val="252525"/>
          <w:sz w:val="21"/>
          <w:szCs w:val="21"/>
          <w:shd w:val="clear" w:color="auto" w:fill="FFFFFF"/>
        </w:rPr>
        <w:t>« </w:t>
      </w:r>
      <w:r w:rsidRPr="00185BE6">
        <w:rPr>
          <w:rFonts w:cs="Arial"/>
          <w:color w:val="252525"/>
          <w:sz w:val="21"/>
          <w:szCs w:val="21"/>
          <w:shd w:val="clear" w:color="auto" w:fill="FFFFFF"/>
        </w:rPr>
        <w:t>Cet homme avait une amie qui fut tentée un moment de le livrer au public en cet état d’ivresse, &amp; de rendre ainsi son ridicule ineffaçable : mais pourtant, plus généreuse que maligne, ou peut-être encore par quelque autre motif, elle voulut tenter un dernier moyen, pour être, à tout événement, dans le cas de dire, comme son ami : Ce n’est pas ma faute. Elle lui fit donc parvenir, sans aucun autre avis, la lettre qui suit, comme un remède dont l’usage pourrait être utile à son mal.</w:t>
      </w:r>
      <w:r>
        <w:rPr>
          <w:rFonts w:cs="Arial"/>
          <w:color w:val="252525"/>
          <w:sz w:val="21"/>
          <w:szCs w:val="21"/>
          <w:shd w:val="clear" w:color="auto" w:fill="FFFFFF"/>
        </w:rPr>
        <w:t> </w:t>
      </w:r>
    </w:p>
    <w:p w:rsidR="00DC3D73" w:rsidRDefault="00185BE6" w:rsidP="00185BE6">
      <w:pPr>
        <w:rPr>
          <w:rFonts w:cs="Arial"/>
          <w:color w:val="252525"/>
          <w:sz w:val="21"/>
          <w:szCs w:val="21"/>
          <w:shd w:val="clear" w:color="auto" w:fill="FFFFFF"/>
        </w:rPr>
      </w:pPr>
      <w:r w:rsidRPr="00185BE6">
        <w:rPr>
          <w:rFonts w:cs="Arial"/>
          <w:color w:val="252525"/>
          <w:sz w:val="21"/>
          <w:szCs w:val="21"/>
          <w:shd w:val="clear" w:color="auto" w:fill="FFFFFF"/>
        </w:rPr>
        <w:t>« On s’ennuie de tout, mon Ange, c’est une loi de la Nature ; ce n’est pas ma faute.</w:t>
      </w:r>
    </w:p>
    <w:p w:rsidR="0030488A" w:rsidRDefault="00185BE6" w:rsidP="00DC3D73">
      <w:pPr>
        <w:rPr>
          <w:rFonts w:ascii="Cambria" w:hAnsi="Cambria"/>
        </w:rPr>
      </w:pPr>
      <w:r w:rsidRPr="00185BE6">
        <w:rPr>
          <w:rFonts w:cs="Arial"/>
          <w:color w:val="252525"/>
          <w:sz w:val="21"/>
          <w:szCs w:val="21"/>
          <w:shd w:val="clear" w:color="auto" w:fill="FFFFFF"/>
        </w:rPr>
        <w:t>« Si donc je m’ennuie aujourd’hui d’une aventure qui m’a occupé entièrement depuis quatre mortels mois, ce n’est pas ma faute.</w:t>
      </w:r>
      <w:r>
        <w:rPr>
          <w:rFonts w:cs="Arial"/>
          <w:color w:val="252525"/>
          <w:sz w:val="21"/>
          <w:szCs w:val="21"/>
          <w:shd w:val="clear" w:color="auto" w:fill="FFFFFF"/>
        </w:rPr>
        <w:t>»</w:t>
      </w:r>
      <w:r>
        <w:rPr>
          <w:rStyle w:val="Appelnotedebasdep"/>
          <w:rFonts w:cs="Arial"/>
          <w:color w:val="252525"/>
          <w:sz w:val="21"/>
          <w:szCs w:val="21"/>
          <w:shd w:val="clear" w:color="auto" w:fill="FFFFFF"/>
        </w:rPr>
        <w:footnoteReference w:id="2"/>
      </w:r>
      <w:r w:rsidR="0030488A">
        <w:rPr>
          <w:rFonts w:ascii="Cambria" w:hAnsi="Cambria"/>
        </w:rPr>
        <w:br w:type="page"/>
      </w:r>
    </w:p>
    <w:p w:rsidR="0030488A" w:rsidRDefault="0030488A" w:rsidP="0030488A">
      <w:pPr>
        <w:widowControl w:val="0"/>
        <w:suppressAutoHyphens/>
        <w:spacing w:after="0" w:line="240" w:lineRule="auto"/>
        <w:jc w:val="both"/>
        <w:rPr>
          <w:rFonts w:ascii="Cambria" w:hAnsi="Cambria"/>
        </w:rPr>
      </w:pPr>
    </w:p>
    <w:p w:rsidR="002B4518" w:rsidRDefault="00BC5661" w:rsidP="001B6D06">
      <w:pPr>
        <w:pStyle w:val="Titre2"/>
      </w:pPr>
      <w:bookmarkStart w:id="5" w:name="_Toc435127557"/>
      <w:r w:rsidRPr="003C5C8E">
        <w:rPr>
          <w:rFonts w:ascii="Cambria" w:hAnsi="Cambria"/>
          <w:noProof/>
          <w:lang w:eastAsia="fr-FR"/>
        </w:rPr>
        <mc:AlternateContent>
          <mc:Choice Requires="wps">
            <w:drawing>
              <wp:anchor distT="0" distB="0" distL="114300" distR="114300" simplePos="0" relativeHeight="251676672" behindDoc="1" locked="0" layoutInCell="1" allowOverlap="1" wp14:anchorId="6B63A01D" wp14:editId="68026D59">
                <wp:simplePos x="0" y="0"/>
                <wp:positionH relativeFrom="column">
                  <wp:posOffset>2430145</wp:posOffset>
                </wp:positionH>
                <wp:positionV relativeFrom="paragraph">
                  <wp:posOffset>174625</wp:posOffset>
                </wp:positionV>
                <wp:extent cx="3452495" cy="3459480"/>
                <wp:effectExtent l="0" t="0" r="0" b="7620"/>
                <wp:wrapTight wrapText="bothSides">
                  <wp:wrapPolygon edited="0">
                    <wp:start x="0" y="0"/>
                    <wp:lineTo x="0" y="21529"/>
                    <wp:lineTo x="21453" y="21529"/>
                    <wp:lineTo x="21453" y="0"/>
                    <wp:lineTo x="0" y="0"/>
                  </wp:wrapPolygon>
                </wp:wrapTight>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3459480"/>
                        </a:xfrm>
                        <a:prstGeom prst="rect">
                          <a:avLst/>
                        </a:prstGeom>
                        <a:solidFill>
                          <a:srgbClr val="FFFFFF"/>
                        </a:solidFill>
                        <a:ln w="9525">
                          <a:noFill/>
                          <a:miter lim="800000"/>
                          <a:headEnd/>
                          <a:tailEnd/>
                        </a:ln>
                      </wps:spPr>
                      <wps:txb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4C842D8A" wp14:editId="05D3E8B1">
                                        <wp:extent cx="3245096" cy="2531660"/>
                                        <wp:effectExtent l="0" t="0" r="0" b="2540"/>
                                        <wp:docPr id="22" name="Image 22" descr="https://bienvenueauxviiie.files.wordpress.com/2014/03/halle_educ_pauvres.jpg?w=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envenueauxviiie.files.wordpress.com/2014/03/halle_educ_pauvres.jpg?w=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350" cy="2534198"/>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Pr>
                                      <w:rFonts w:cs="Arial"/>
                                      <w:szCs w:val="28"/>
                                    </w:rPr>
                                    <w:t>L</w:t>
                                  </w:r>
                                  <w:r w:rsidRPr="00BC5661">
                                    <w:rPr>
                                      <w:rFonts w:cs="Arial"/>
                                      <w:szCs w:val="28"/>
                                    </w:rPr>
                                    <w:t>’éducation des pauvres</w:t>
                                  </w:r>
                                  <w:r w:rsidRPr="003C5C8E">
                                    <w:rPr>
                                      <w:rFonts w:cs="Arial"/>
                                      <w:szCs w:val="28"/>
                                    </w:rPr>
                                    <w:t>» </w:t>
                                  </w:r>
                                </w:p>
                                <w:p w:rsidR="000F24D1" w:rsidRPr="003C5C8E" w:rsidRDefault="000F24D1" w:rsidP="003C5C8E">
                                  <w:pPr>
                                    <w:rPr>
                                      <w:rFonts w:cs="Arial"/>
                                      <w:szCs w:val="28"/>
                                    </w:rPr>
                                  </w:pPr>
                                </w:p>
                                <w:p w:rsidR="000F24D1" w:rsidRPr="00BC5661" w:rsidRDefault="000F24D1" w:rsidP="003C5C8E">
                                  <w:pPr>
                                    <w:rPr>
                                      <w:rFonts w:cs="Arial"/>
                                      <w:sz w:val="24"/>
                                      <w:szCs w:val="28"/>
                                    </w:rPr>
                                  </w:pPr>
                                  <w:r w:rsidRPr="00BC5661">
                                    <w:rPr>
                                      <w:rFonts w:cs="Arial"/>
                                      <w:sz w:val="24"/>
                                      <w:szCs w:val="28"/>
                                    </w:rPr>
                                    <w:t xml:space="preserve">Noël </w:t>
                                  </w:r>
                                  <w:proofErr w:type="spellStart"/>
                                  <w:r w:rsidRPr="00BC5661">
                                    <w:rPr>
                                      <w:rFonts w:cs="Arial"/>
                                      <w:sz w:val="24"/>
                                      <w:szCs w:val="28"/>
                                    </w:rPr>
                                    <w:t>Hallé</w:t>
                                  </w:r>
                                  <w:proofErr w:type="spellEnd"/>
                                  <w:r w:rsidRPr="00BC5661">
                                    <w:rPr>
                                      <w:rFonts w:cs="Arial"/>
                                      <w:sz w:val="24"/>
                                      <w:szCs w:val="28"/>
                                    </w:rPr>
                                    <w:t xml:space="preserve">, </w:t>
                                  </w:r>
                                  <w:r>
                                    <w:rPr>
                                      <w:rFonts w:cs="Arial"/>
                                      <w:sz w:val="24"/>
                                      <w:szCs w:val="28"/>
                                    </w:rPr>
                                    <w:t>(</w:t>
                                  </w:r>
                                  <w:r w:rsidRPr="00BC5661">
                                    <w:rPr>
                                      <w:rFonts w:cs="Arial"/>
                                      <w:sz w:val="24"/>
                                      <w:szCs w:val="28"/>
                                    </w:rPr>
                                    <w:t>1764-1765</w:t>
                                  </w:r>
                                  <w:r>
                                    <w:rPr>
                                      <w:rFonts w:cs="Arial"/>
                                      <w:sz w:val="24"/>
                                      <w:szCs w:val="28"/>
                                    </w:rPr>
                                    <w:t>), H</w:t>
                                  </w:r>
                                  <w:r w:rsidRPr="00BC5661">
                                    <w:rPr>
                                      <w:rFonts w:cs="Arial"/>
                                      <w:sz w:val="24"/>
                                      <w:szCs w:val="28"/>
                                    </w:rPr>
                                    <w:t>uile sur toile</w:t>
                                  </w:r>
                                  <w:r w:rsidRPr="003C5C8E">
                                    <w:rPr>
                                      <w:rFonts w:cs="Arial"/>
                                      <w:sz w:val="24"/>
                                      <w:szCs w:val="28"/>
                                    </w:rPr>
                                    <w:t>.</w:t>
                                  </w:r>
                                </w:p>
                              </w:tc>
                            </w:tr>
                          </w:tbl>
                          <w:p w:rsidR="000F24D1" w:rsidRPr="00BC5661" w:rsidRDefault="000F24D1" w:rsidP="00BC5661">
                            <w:pPr>
                              <w:rPr>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1.35pt;margin-top:13.75pt;width:271.85pt;height:27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" stroked="f">
                <v:textbo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4C842D8A" wp14:editId="05D3E8B1">
                                  <wp:extent cx="3245096" cy="2531660"/>
                                  <wp:effectExtent l="0" t="0" r="0" b="2540"/>
                                  <wp:docPr id="22" name="Image 22" descr="https://bienvenueauxviiie.files.wordpress.com/2014/03/halle_educ_pauvres.jpg?w=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envenueauxviiie.files.wordpress.com/2014/03/halle_educ_pauvres.jpg?w=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350" cy="2534198"/>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Pr>
                                <w:rFonts w:cs="Arial"/>
                                <w:szCs w:val="28"/>
                              </w:rPr>
                              <w:t>L</w:t>
                            </w:r>
                            <w:r w:rsidRPr="00BC5661">
                              <w:rPr>
                                <w:rFonts w:cs="Arial"/>
                                <w:szCs w:val="28"/>
                              </w:rPr>
                              <w:t>’éducation des pauvres</w:t>
                            </w:r>
                            <w:r w:rsidRPr="003C5C8E">
                              <w:rPr>
                                <w:rFonts w:cs="Arial"/>
                                <w:szCs w:val="28"/>
                              </w:rPr>
                              <w:t>» </w:t>
                            </w:r>
                          </w:p>
                          <w:p w:rsidR="000F24D1" w:rsidRPr="003C5C8E" w:rsidRDefault="000F24D1" w:rsidP="003C5C8E">
                            <w:pPr>
                              <w:rPr>
                                <w:rFonts w:cs="Arial"/>
                                <w:szCs w:val="28"/>
                              </w:rPr>
                            </w:pPr>
                          </w:p>
                          <w:p w:rsidR="000F24D1" w:rsidRPr="00BC5661" w:rsidRDefault="000F24D1" w:rsidP="003C5C8E">
                            <w:pPr>
                              <w:rPr>
                                <w:rFonts w:cs="Arial"/>
                                <w:sz w:val="24"/>
                                <w:szCs w:val="28"/>
                              </w:rPr>
                            </w:pPr>
                            <w:r w:rsidRPr="00BC5661">
                              <w:rPr>
                                <w:rFonts w:cs="Arial"/>
                                <w:sz w:val="24"/>
                                <w:szCs w:val="28"/>
                              </w:rPr>
                              <w:t xml:space="preserve">Noël </w:t>
                            </w:r>
                            <w:proofErr w:type="spellStart"/>
                            <w:r w:rsidRPr="00BC5661">
                              <w:rPr>
                                <w:rFonts w:cs="Arial"/>
                                <w:sz w:val="24"/>
                                <w:szCs w:val="28"/>
                              </w:rPr>
                              <w:t>Hallé</w:t>
                            </w:r>
                            <w:proofErr w:type="spellEnd"/>
                            <w:r w:rsidRPr="00BC5661">
                              <w:rPr>
                                <w:rFonts w:cs="Arial"/>
                                <w:sz w:val="24"/>
                                <w:szCs w:val="28"/>
                              </w:rPr>
                              <w:t xml:space="preserve">, </w:t>
                            </w:r>
                            <w:r>
                              <w:rPr>
                                <w:rFonts w:cs="Arial"/>
                                <w:sz w:val="24"/>
                                <w:szCs w:val="28"/>
                              </w:rPr>
                              <w:t>(</w:t>
                            </w:r>
                            <w:r w:rsidRPr="00BC5661">
                              <w:rPr>
                                <w:rFonts w:cs="Arial"/>
                                <w:sz w:val="24"/>
                                <w:szCs w:val="28"/>
                              </w:rPr>
                              <w:t>1764-1765</w:t>
                            </w:r>
                            <w:r>
                              <w:rPr>
                                <w:rFonts w:cs="Arial"/>
                                <w:sz w:val="24"/>
                                <w:szCs w:val="28"/>
                              </w:rPr>
                              <w:t>), H</w:t>
                            </w:r>
                            <w:r w:rsidRPr="00BC5661">
                              <w:rPr>
                                <w:rFonts w:cs="Arial"/>
                                <w:sz w:val="24"/>
                                <w:szCs w:val="28"/>
                              </w:rPr>
                              <w:t>uile sur toile</w:t>
                            </w:r>
                            <w:r w:rsidRPr="003C5C8E">
                              <w:rPr>
                                <w:rFonts w:cs="Arial"/>
                                <w:sz w:val="24"/>
                                <w:szCs w:val="28"/>
                              </w:rPr>
                              <w:t>.</w:t>
                            </w:r>
                          </w:p>
                        </w:tc>
                      </w:tr>
                    </w:tbl>
                    <w:p w:rsidR="000F24D1" w:rsidRPr="00BC5661" w:rsidRDefault="000F24D1" w:rsidP="00BC5661">
                      <w:pPr>
                        <w:rPr>
                          <w:sz w:val="2"/>
                        </w:rPr>
                      </w:pPr>
                    </w:p>
                  </w:txbxContent>
                </v:textbox>
                <w10:wrap type="tight"/>
              </v:shape>
            </w:pict>
          </mc:Fallback>
        </mc:AlternateContent>
      </w:r>
      <w:r w:rsidR="002B4518">
        <w:t>Éducation</w:t>
      </w:r>
      <w:bookmarkEnd w:id="5"/>
    </w:p>
    <w:p w:rsidR="00DC3D73" w:rsidRDefault="00DC3D73" w:rsidP="00DC3D73"/>
    <w:p w:rsidR="00DC3D73" w:rsidRPr="00DC3D73" w:rsidRDefault="00DC3D73" w:rsidP="00DC3D73">
      <w:pPr>
        <w:rPr>
          <w:b/>
        </w:rPr>
      </w:pPr>
      <w:r w:rsidRPr="00DC3D73">
        <w:rPr>
          <w:b/>
        </w:rPr>
        <w:t xml:space="preserve">Comment l'éducation </w:t>
      </w:r>
      <w:r w:rsidR="00FD2DB7">
        <w:rPr>
          <w:b/>
        </w:rPr>
        <w:t>se</w:t>
      </w:r>
      <w:r w:rsidRPr="00DC3D73">
        <w:rPr>
          <w:b/>
        </w:rPr>
        <w:t xml:space="preserve"> déroule pour les jeunes femmes </w:t>
      </w:r>
      <w:r>
        <w:rPr>
          <w:b/>
        </w:rPr>
        <w:t>dans la haute société</w:t>
      </w:r>
      <w:r w:rsidRPr="00DC3D73">
        <w:rPr>
          <w:b/>
        </w:rPr>
        <w:t xml:space="preserve"> ?</w:t>
      </w:r>
    </w:p>
    <w:p w:rsidR="005101DB" w:rsidRDefault="00FD2DB7" w:rsidP="001A5292">
      <w:pPr>
        <w:jc w:val="both"/>
      </w:pPr>
      <w:r>
        <w:t>Au 18</w:t>
      </w:r>
      <w:r w:rsidRPr="00FD2DB7">
        <w:rPr>
          <w:vertAlign w:val="superscript"/>
        </w:rPr>
        <w:t>ème</w:t>
      </w:r>
      <w:r>
        <w:t xml:space="preserve"> siècle, certaines femmes de la haute société étaient éduquées au couvent ou dans les pensions religieuses. </w:t>
      </w:r>
      <w:r w:rsidR="001A5292">
        <w:t xml:space="preserve">L’éducation stricte des </w:t>
      </w:r>
      <w:r w:rsidR="0089668C">
        <w:t>congrégations religieuses était également relayée</w:t>
      </w:r>
      <w:r w:rsidR="001A5292">
        <w:t xml:space="preserve"> par l</w:t>
      </w:r>
      <w:r>
        <w:t xml:space="preserve">es valeurs de vertu et de morale </w:t>
      </w:r>
      <w:r w:rsidR="001A5292">
        <w:t>transmises par</w:t>
      </w:r>
      <w:r>
        <w:t xml:space="preserve"> les parents. Toutefois, dans </w:t>
      </w:r>
      <w:r w:rsidR="00486741">
        <w:t>la lettre 81,</w:t>
      </w:r>
      <w:r w:rsidR="00BC5661">
        <w:t xml:space="preserve"> Mme de </w:t>
      </w:r>
      <w:proofErr w:type="spellStart"/>
      <w:r w:rsidR="00BC5661">
        <w:t>Merteuil</w:t>
      </w:r>
      <w:proofErr w:type="spellEnd"/>
      <w:r w:rsidR="00486741">
        <w:t xml:space="preserve"> mentionne qu’ell</w:t>
      </w:r>
      <w:r w:rsidR="00BC5661">
        <w:t xml:space="preserve">e n’est jamais allée au couvent et n’a reçu aucune éducation de la part de sa mère. </w:t>
      </w:r>
      <w:r w:rsidR="00486741">
        <w:t xml:space="preserve">Mme de </w:t>
      </w:r>
      <w:proofErr w:type="spellStart"/>
      <w:r w:rsidR="00486741">
        <w:t>Merteuil</w:t>
      </w:r>
      <w:proofErr w:type="spellEnd"/>
      <w:r w:rsidR="00486741">
        <w:t xml:space="preserve"> est une femm</w:t>
      </w:r>
      <w:r w:rsidR="00BD1110">
        <w:t>e</w:t>
      </w:r>
      <w:r w:rsidR="00486741">
        <w:t xml:space="preserve"> </w:t>
      </w:r>
      <w:r w:rsidR="00486741" w:rsidRPr="00486741">
        <w:t>intelligente et cultivée</w:t>
      </w:r>
      <w:r w:rsidR="005101DB">
        <w:t xml:space="preserve"> qui </w:t>
      </w:r>
      <w:r w:rsidR="00BD1110">
        <w:t>s’</w:t>
      </w:r>
      <w:r w:rsidR="00BC5661">
        <w:t>est forgée sa propre pensé</w:t>
      </w:r>
      <w:r w:rsidR="00486741">
        <w:t>e</w:t>
      </w:r>
      <w:r w:rsidR="00BD1110">
        <w:t> :</w:t>
      </w:r>
      <w:r w:rsidR="00BC5661">
        <w:t xml:space="preserve"> </w:t>
      </w:r>
      <w:r w:rsidR="00BD1110">
        <w:t>u</w:t>
      </w:r>
      <w:r w:rsidR="00BC5661">
        <w:t>ne pensée libertine</w:t>
      </w:r>
      <w:r w:rsidR="00BD1110">
        <w:t>, opposée à celles des autres</w:t>
      </w:r>
      <w:r w:rsidR="00BC5661">
        <w:t xml:space="preserve"> filles </w:t>
      </w:r>
      <w:r w:rsidR="00BD1110">
        <w:t>de la haute société</w:t>
      </w:r>
      <w:proofErr w:type="gramStart"/>
      <w:r w:rsidR="00BD1110">
        <w:t>.</w:t>
      </w:r>
      <w:r w:rsidR="005101DB">
        <w:t>.</w:t>
      </w:r>
      <w:proofErr w:type="gramEnd"/>
      <w:r w:rsidR="005101DB">
        <w:t xml:space="preserve"> </w:t>
      </w:r>
    </w:p>
    <w:p w:rsidR="00550535" w:rsidRDefault="00550535" w:rsidP="00486741">
      <w:r>
        <w:rPr>
          <w:rFonts w:cs="Arial"/>
          <w:color w:val="252525"/>
          <w:sz w:val="21"/>
          <w:szCs w:val="21"/>
          <w:shd w:val="clear" w:color="auto" w:fill="FFFFFF"/>
        </w:rPr>
        <w:t>« Entrée dans le monde dans le temps où, fille encore, j’étais vouée par état au silence &amp; à l’inaction, j’ai su en profiter pour observer &amp; réfléchir. Tandis qu’on me croyait étourdie ou distraite, écoutant peu à la vérité les discours qu’on s’empressait de me tenir, je recueillais avec soin ceux qu’on cherchait à me cacher. »</w:t>
      </w:r>
      <w:r>
        <w:rPr>
          <w:rStyle w:val="Appelnotedebasdep"/>
          <w:rFonts w:cs="Arial"/>
          <w:color w:val="252525"/>
          <w:sz w:val="21"/>
          <w:szCs w:val="21"/>
          <w:shd w:val="clear" w:color="auto" w:fill="FFFFFF"/>
        </w:rPr>
        <w:footnoteReference w:id="3"/>
      </w:r>
    </w:p>
    <w:p w:rsidR="005101DB" w:rsidRDefault="005101DB" w:rsidP="00486741">
      <w:r>
        <w:t xml:space="preserve">Dans cette peinture, </w:t>
      </w:r>
      <w:r w:rsidRPr="005101DB">
        <w:t xml:space="preserve">« L’éducation des pauvres» </w:t>
      </w:r>
      <w:r>
        <w:t xml:space="preserve">de </w:t>
      </w:r>
      <w:r w:rsidRPr="005101DB">
        <w:t xml:space="preserve">Noël </w:t>
      </w:r>
      <w:proofErr w:type="spellStart"/>
      <w:r w:rsidRPr="005101DB">
        <w:t>Hallé</w:t>
      </w:r>
      <w:proofErr w:type="spellEnd"/>
      <w:r w:rsidRPr="005101DB">
        <w:t xml:space="preserve">, </w:t>
      </w:r>
      <w:r w:rsidR="00BC5661">
        <w:t xml:space="preserve">nous </w:t>
      </w:r>
      <w:r>
        <w:t>voyons une scène de transmission de la connaissance où des parents enseignent diverses activités à leurs enfants. On peut supposer qu’ils leur transmett</w:t>
      </w:r>
      <w:r w:rsidR="001A5292">
        <w:t>ai</w:t>
      </w:r>
      <w:r>
        <w:t>ent également leurs valeurs traditionnelles du 18</w:t>
      </w:r>
      <w:r w:rsidRPr="005101DB">
        <w:rPr>
          <w:vertAlign w:val="superscript"/>
        </w:rPr>
        <w:t>ème</w:t>
      </w:r>
      <w:r>
        <w:t xml:space="preserve"> siècle.</w:t>
      </w:r>
    </w:p>
    <w:p w:rsidR="005101DB" w:rsidRDefault="005101DB">
      <w:r>
        <w:br w:type="page"/>
      </w:r>
    </w:p>
    <w:p w:rsidR="0030488A" w:rsidRPr="00ED18A1" w:rsidRDefault="001B6D06">
      <w:pPr>
        <w:rPr>
          <w:rFonts w:ascii="Cambria" w:hAnsi="Cambria"/>
          <w:sz w:val="22"/>
        </w:rPr>
      </w:pPr>
      <w:r w:rsidRPr="00ED18A1">
        <w:rPr>
          <w:rFonts w:ascii="Cambria" w:hAnsi="Cambria"/>
          <w:noProof/>
          <w:sz w:val="22"/>
          <w:lang w:eastAsia="fr-FR"/>
        </w:rPr>
        <w:lastRenderedPageBreak/>
        <mc:AlternateContent>
          <mc:Choice Requires="wps">
            <w:drawing>
              <wp:anchor distT="0" distB="0" distL="114300" distR="114300" simplePos="0" relativeHeight="251678720" behindDoc="1" locked="0" layoutInCell="1" allowOverlap="1" wp14:anchorId="2C71E2D9" wp14:editId="281865F1">
                <wp:simplePos x="0" y="0"/>
                <wp:positionH relativeFrom="column">
                  <wp:posOffset>2580005</wp:posOffset>
                </wp:positionH>
                <wp:positionV relativeFrom="paragraph">
                  <wp:posOffset>301625</wp:posOffset>
                </wp:positionV>
                <wp:extent cx="3452495" cy="3327400"/>
                <wp:effectExtent l="0" t="0" r="0" b="6350"/>
                <wp:wrapTight wrapText="bothSides">
                  <wp:wrapPolygon edited="0">
                    <wp:start x="0" y="0"/>
                    <wp:lineTo x="0" y="21518"/>
                    <wp:lineTo x="21453" y="21518"/>
                    <wp:lineTo x="21453" y="0"/>
                    <wp:lineTo x="0" y="0"/>
                  </wp:wrapPolygon>
                </wp:wrapTight>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3327400"/>
                        </a:xfrm>
                        <a:prstGeom prst="rect">
                          <a:avLst/>
                        </a:prstGeom>
                        <a:solidFill>
                          <a:srgbClr val="FFFFFF"/>
                        </a:solidFill>
                        <a:ln w="9525">
                          <a:noFill/>
                          <a:miter lim="800000"/>
                          <a:headEnd/>
                          <a:tailEnd/>
                        </a:ln>
                      </wps:spPr>
                      <wps:txb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2AEF5E0B" wp14:editId="3BF78817">
                                        <wp:extent cx="3200400" cy="2445304"/>
                                        <wp:effectExtent l="0" t="0" r="0" b="0"/>
                                        <wp:docPr id="23" name="Image 23" descr="Antoine Watteau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oine Watteau 0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1079" cy="2445823"/>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sidRPr="00E36991">
                                    <w:rPr>
                                      <w:rFonts w:cs="Arial"/>
                                      <w:szCs w:val="28"/>
                                    </w:rPr>
                                    <w:t>La Proposition embarrassante</w:t>
                                  </w:r>
                                  <w:r w:rsidRPr="003C5C8E">
                                    <w:rPr>
                                      <w:rFonts w:cs="Arial"/>
                                      <w:szCs w:val="28"/>
                                    </w:rPr>
                                    <w:t>» </w:t>
                                  </w:r>
                                </w:p>
                                <w:p w:rsidR="000F24D1" w:rsidRPr="003C5C8E" w:rsidRDefault="000F24D1" w:rsidP="003C5C8E">
                                  <w:pPr>
                                    <w:rPr>
                                      <w:rFonts w:cs="Arial"/>
                                      <w:szCs w:val="28"/>
                                    </w:rPr>
                                  </w:pPr>
                                </w:p>
                                <w:p w:rsidR="000F24D1" w:rsidRDefault="000F24D1" w:rsidP="00855CF0">
                                  <w:r w:rsidRPr="00E36991">
                                    <w:rPr>
                                      <w:rFonts w:cs="Arial"/>
                                      <w:sz w:val="24"/>
                                      <w:szCs w:val="28"/>
                                    </w:rPr>
                                    <w:t>Antoine Watteau</w:t>
                                  </w:r>
                                  <w:r w:rsidRPr="00BC5661">
                                    <w:rPr>
                                      <w:rFonts w:cs="Arial"/>
                                      <w:sz w:val="24"/>
                                      <w:szCs w:val="28"/>
                                    </w:rPr>
                                    <w:t xml:space="preserve">, </w:t>
                                  </w:r>
                                  <w:r>
                                    <w:rPr>
                                      <w:rFonts w:cs="Arial"/>
                                      <w:sz w:val="24"/>
                                      <w:szCs w:val="28"/>
                                    </w:rPr>
                                    <w:t>(</w:t>
                                  </w:r>
                                  <w:r w:rsidRPr="00E36991">
                                    <w:rPr>
                                      <w:rFonts w:cs="Arial"/>
                                      <w:sz w:val="24"/>
                                      <w:szCs w:val="28"/>
                                    </w:rPr>
                                    <w:t>1715 ou 1716</w:t>
                                  </w:r>
                                  <w:r>
                                    <w:rPr>
                                      <w:rFonts w:cs="Arial"/>
                                      <w:sz w:val="24"/>
                                      <w:szCs w:val="28"/>
                                    </w:rPr>
                                    <w:t>), H</w:t>
                                  </w:r>
                                  <w:r w:rsidRPr="00BC5661">
                                    <w:rPr>
                                      <w:rFonts w:cs="Arial"/>
                                      <w:sz w:val="24"/>
                                      <w:szCs w:val="28"/>
                                    </w:rPr>
                                    <w:t>uile sur toile</w:t>
                                  </w:r>
                                  <w:r w:rsidRPr="003C5C8E">
                                    <w:rPr>
                                      <w:rFonts w:cs="Arial"/>
                                      <w:sz w:val="24"/>
                                      <w:szCs w:val="28"/>
                                    </w:rPr>
                                    <w:t>.</w:t>
                                  </w:r>
                                  <w:r>
                                    <w:t xml:space="preserve"> </w:t>
                                  </w:r>
                                </w:p>
                                <w:p w:rsidR="000F24D1" w:rsidRPr="00BC5661" w:rsidRDefault="000F24D1" w:rsidP="00E36991">
                                  <w:pPr>
                                    <w:rPr>
                                      <w:rFonts w:cs="Arial"/>
                                      <w:sz w:val="24"/>
                                      <w:szCs w:val="28"/>
                                    </w:rPr>
                                  </w:pPr>
                                </w:p>
                              </w:tc>
                            </w:tr>
                          </w:tbl>
                          <w:p w:rsidR="000F24D1" w:rsidRPr="00BC5661" w:rsidRDefault="000F24D1" w:rsidP="005101DB">
                            <w:pPr>
                              <w:rPr>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3.15pt;margin-top:23.75pt;width:271.85pt;height:2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" stroked="f">
                <v:textbo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2AEF5E0B" wp14:editId="3BF78817">
                                  <wp:extent cx="3200400" cy="2445304"/>
                                  <wp:effectExtent l="0" t="0" r="0" b="0"/>
                                  <wp:docPr id="23" name="Image 23" descr="Antoine Watteau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oine Watteau 0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1079" cy="2445823"/>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sidRPr="00E36991">
                              <w:rPr>
                                <w:rFonts w:cs="Arial"/>
                                <w:szCs w:val="28"/>
                              </w:rPr>
                              <w:t>La Proposition embarrassante</w:t>
                            </w:r>
                            <w:r w:rsidRPr="003C5C8E">
                              <w:rPr>
                                <w:rFonts w:cs="Arial"/>
                                <w:szCs w:val="28"/>
                              </w:rPr>
                              <w:t>» </w:t>
                            </w:r>
                          </w:p>
                          <w:p w:rsidR="000F24D1" w:rsidRPr="003C5C8E" w:rsidRDefault="000F24D1" w:rsidP="003C5C8E">
                            <w:pPr>
                              <w:rPr>
                                <w:rFonts w:cs="Arial"/>
                                <w:szCs w:val="28"/>
                              </w:rPr>
                            </w:pPr>
                          </w:p>
                          <w:p w:rsidR="000F24D1" w:rsidRDefault="000F24D1" w:rsidP="00855CF0">
                            <w:r w:rsidRPr="00E36991">
                              <w:rPr>
                                <w:rFonts w:cs="Arial"/>
                                <w:sz w:val="24"/>
                                <w:szCs w:val="28"/>
                              </w:rPr>
                              <w:t>Antoine Watteau</w:t>
                            </w:r>
                            <w:r w:rsidRPr="00BC5661">
                              <w:rPr>
                                <w:rFonts w:cs="Arial"/>
                                <w:sz w:val="24"/>
                                <w:szCs w:val="28"/>
                              </w:rPr>
                              <w:t xml:space="preserve">, </w:t>
                            </w:r>
                            <w:r>
                              <w:rPr>
                                <w:rFonts w:cs="Arial"/>
                                <w:sz w:val="24"/>
                                <w:szCs w:val="28"/>
                              </w:rPr>
                              <w:t>(</w:t>
                            </w:r>
                            <w:r w:rsidRPr="00E36991">
                              <w:rPr>
                                <w:rFonts w:cs="Arial"/>
                                <w:sz w:val="24"/>
                                <w:szCs w:val="28"/>
                              </w:rPr>
                              <w:t>1715 ou 1716</w:t>
                            </w:r>
                            <w:r>
                              <w:rPr>
                                <w:rFonts w:cs="Arial"/>
                                <w:sz w:val="24"/>
                                <w:szCs w:val="28"/>
                              </w:rPr>
                              <w:t>), H</w:t>
                            </w:r>
                            <w:r w:rsidRPr="00BC5661">
                              <w:rPr>
                                <w:rFonts w:cs="Arial"/>
                                <w:sz w:val="24"/>
                                <w:szCs w:val="28"/>
                              </w:rPr>
                              <w:t>uile sur toile</w:t>
                            </w:r>
                            <w:r w:rsidRPr="003C5C8E">
                              <w:rPr>
                                <w:rFonts w:cs="Arial"/>
                                <w:sz w:val="24"/>
                                <w:szCs w:val="28"/>
                              </w:rPr>
                              <w:t>.</w:t>
                            </w:r>
                            <w:r>
                              <w:t xml:space="preserve"> </w:t>
                            </w:r>
                          </w:p>
                          <w:p w:rsidR="000F24D1" w:rsidRPr="00BC5661" w:rsidRDefault="000F24D1" w:rsidP="00E36991">
                            <w:pPr>
                              <w:rPr>
                                <w:rFonts w:cs="Arial"/>
                                <w:sz w:val="24"/>
                                <w:szCs w:val="28"/>
                              </w:rPr>
                            </w:pPr>
                          </w:p>
                        </w:tc>
                      </w:tr>
                    </w:tbl>
                    <w:p w:rsidR="000F24D1" w:rsidRPr="00BC5661" w:rsidRDefault="000F24D1" w:rsidP="005101DB">
                      <w:pPr>
                        <w:rPr>
                          <w:sz w:val="2"/>
                        </w:rPr>
                      </w:pPr>
                    </w:p>
                  </w:txbxContent>
                </v:textbox>
                <w10:wrap type="tight"/>
              </v:shape>
            </w:pict>
          </mc:Fallback>
        </mc:AlternateContent>
      </w:r>
    </w:p>
    <w:p w:rsidR="0030488A" w:rsidRDefault="00FC4BF7" w:rsidP="001B6D06">
      <w:pPr>
        <w:pStyle w:val="Titre2"/>
      </w:pPr>
      <w:bookmarkStart w:id="6" w:name="_Toc435127558"/>
      <w:r>
        <w:t>Mœurs</w:t>
      </w:r>
      <w:r w:rsidR="0030488A">
        <w:t xml:space="preserve"> du </w:t>
      </w:r>
      <w:r>
        <w:t>18</w:t>
      </w:r>
      <w:r w:rsidRPr="00FC4BF7">
        <w:rPr>
          <w:vertAlign w:val="superscript"/>
        </w:rPr>
        <w:t>ème</w:t>
      </w:r>
      <w:r>
        <w:t xml:space="preserve"> n</w:t>
      </w:r>
      <w:bookmarkEnd w:id="6"/>
    </w:p>
    <w:p w:rsidR="005101DB" w:rsidRDefault="005101DB" w:rsidP="005101DB"/>
    <w:p w:rsidR="00DC3D73" w:rsidRPr="00DC3D73" w:rsidRDefault="00DC3D73" w:rsidP="00DC3D73">
      <w:pPr>
        <w:rPr>
          <w:b/>
        </w:rPr>
      </w:pPr>
      <w:r w:rsidRPr="00DC3D73">
        <w:rPr>
          <w:b/>
        </w:rPr>
        <w:t xml:space="preserve">Comment l'auteur critique-t-il les </w:t>
      </w:r>
      <w:r w:rsidR="00ED18A1" w:rsidRPr="00DC3D73">
        <w:rPr>
          <w:b/>
        </w:rPr>
        <w:t>m</w:t>
      </w:r>
      <w:r w:rsidR="00ED18A1">
        <w:rPr>
          <w:b/>
        </w:rPr>
        <w:t>œ</w:t>
      </w:r>
      <w:r w:rsidR="00ED18A1" w:rsidRPr="00DC3D73">
        <w:rPr>
          <w:b/>
        </w:rPr>
        <w:t>urs</w:t>
      </w:r>
      <w:r w:rsidRPr="00DC3D73">
        <w:rPr>
          <w:b/>
        </w:rPr>
        <w:t xml:space="preserve"> de l'époque ?</w:t>
      </w:r>
    </w:p>
    <w:p w:rsidR="00AC5B46" w:rsidRDefault="002F5F25" w:rsidP="000F24D1">
      <w:pPr>
        <w:jc w:val="both"/>
      </w:pPr>
      <w:r>
        <w:t xml:space="preserve">Au </w:t>
      </w:r>
      <w:r w:rsidR="000F24D1">
        <w:t>18</w:t>
      </w:r>
      <w:r w:rsidR="000F24D1" w:rsidRPr="000F24D1">
        <w:rPr>
          <w:vertAlign w:val="superscript"/>
        </w:rPr>
        <w:t>ème</w:t>
      </w:r>
      <w:r w:rsidR="000F24D1">
        <w:t xml:space="preserve"> </w:t>
      </w:r>
      <w:r>
        <w:t xml:space="preserve">siècle, </w:t>
      </w:r>
      <w:r w:rsidR="00AC5B46">
        <w:t xml:space="preserve">sous la régence de </w:t>
      </w:r>
      <w:r w:rsidR="00AC5B46" w:rsidRPr="002F5F25">
        <w:t>Philippe d'Orléans,</w:t>
      </w:r>
      <w:r w:rsidR="00AC5B46">
        <w:t xml:space="preserve"> qui était un grand libertin, après la mort de Louis XIV, certains aristocrates masculins ont adopté un comportement libertin.</w:t>
      </w:r>
      <w:r w:rsidR="000F24D1">
        <w:t xml:space="preserve"> </w:t>
      </w:r>
      <w:r w:rsidR="00AC5B46">
        <w:t>A la même époque, certaines</w:t>
      </w:r>
      <w:r>
        <w:t xml:space="preserve"> femmes aristocrates </w:t>
      </w:r>
      <w:r w:rsidR="00ED18A1">
        <w:t xml:space="preserve">comme Cécile de </w:t>
      </w:r>
      <w:proofErr w:type="spellStart"/>
      <w:r w:rsidR="00ED18A1">
        <w:t>Volanges</w:t>
      </w:r>
      <w:proofErr w:type="spellEnd"/>
      <w:r w:rsidR="00ED18A1">
        <w:t xml:space="preserve"> sont enfermées dans un couvent. Certaines de ces femmes seront mariées contre leur gré lorsqu’elles sortiront du couvent. D’autres femmes de la haute société, </w:t>
      </w:r>
      <w:r>
        <w:t xml:space="preserve">comme Mme de </w:t>
      </w:r>
      <w:proofErr w:type="spellStart"/>
      <w:r>
        <w:t>Merteuil</w:t>
      </w:r>
      <w:proofErr w:type="spellEnd"/>
      <w:r>
        <w:t xml:space="preserve">, </w:t>
      </w:r>
      <w:r w:rsidRPr="002F5F25">
        <w:t>règnent dans les salons par leur esprit</w:t>
      </w:r>
      <w:r>
        <w:t xml:space="preserve">. </w:t>
      </w:r>
      <w:r w:rsidR="001A5292">
        <w:t xml:space="preserve">Le roman dénonce ces conventions qui asservissaient les femmes dans des rôles </w:t>
      </w:r>
      <w:r w:rsidR="0050119E">
        <w:t>préétablis</w:t>
      </w:r>
      <w:r w:rsidR="001A5292">
        <w:t xml:space="preserve">. Mme de </w:t>
      </w:r>
      <w:proofErr w:type="spellStart"/>
      <w:r w:rsidR="001A5292">
        <w:t>Merteuil</w:t>
      </w:r>
      <w:proofErr w:type="spellEnd"/>
      <w:r w:rsidR="0089668C">
        <w:t>,</w:t>
      </w:r>
      <w:r w:rsidR="001A5292">
        <w:t xml:space="preserve"> </w:t>
      </w:r>
      <w:r w:rsidR="00ED18A1">
        <w:t>de part sa supériorité intellectuelle, sa maitrise de ses sentiments et de sa volonté de jouir des plaisirs de l’amour, illustre</w:t>
      </w:r>
      <w:r w:rsidR="001A5292">
        <w:t xml:space="preserve"> l’émancipation</w:t>
      </w:r>
      <w:r w:rsidR="00ED18A1">
        <w:t xml:space="preserve"> de c</w:t>
      </w:r>
      <w:r w:rsidR="001A5292">
        <w:t xml:space="preserve">es femmes face à la </w:t>
      </w:r>
      <w:r w:rsidR="00ED18A1">
        <w:t>domination</w:t>
      </w:r>
      <w:r w:rsidR="001A5292">
        <w:t xml:space="preserve"> des hommes dans la société</w:t>
      </w:r>
      <w:r w:rsidR="00ED18A1">
        <w:t xml:space="preserve">. Néanmoins, à la fin du récit, l’auteur fait détruire son personnage </w:t>
      </w:r>
      <w:r w:rsidR="0050119E">
        <w:t xml:space="preserve">féminin </w:t>
      </w:r>
      <w:r w:rsidR="00ED18A1">
        <w:t>pour préserver la moralité du roman.</w:t>
      </w:r>
    </w:p>
    <w:p w:rsidR="00226A55" w:rsidRDefault="00226A55" w:rsidP="005101DB">
      <w:r>
        <w:t xml:space="preserve">Dans </w:t>
      </w:r>
      <w:r w:rsidR="00ED18A1">
        <w:t>le</w:t>
      </w:r>
      <w:r>
        <w:t xml:space="preserve"> ta</w:t>
      </w:r>
      <w:r w:rsidR="00ED18A1">
        <w:t>bleau</w:t>
      </w:r>
      <w:r>
        <w:t xml:space="preserve"> </w:t>
      </w:r>
      <w:r w:rsidRPr="00226A55">
        <w:t>« La Proposition embarrassante»</w:t>
      </w:r>
      <w:r>
        <w:t xml:space="preserve"> d’</w:t>
      </w:r>
      <w:r w:rsidRPr="00226A55">
        <w:t>Antoine Watteau</w:t>
      </w:r>
      <w:r>
        <w:t>, nous voyons trois personnages qui commentent la scène suivante : un homme semble proposer quelque chose à une femme qui semble être embarrassée, car elle fait un mouvement de recul.</w:t>
      </w:r>
      <w:r w:rsidR="00ED18A1">
        <w:t xml:space="preserve"> </w:t>
      </w:r>
      <w:r>
        <w:t xml:space="preserve">Nous pouvons relier ce tableau à cette citation dans laquelle la présidente de </w:t>
      </w:r>
      <w:proofErr w:type="spellStart"/>
      <w:r>
        <w:t>Tourvel</w:t>
      </w:r>
      <w:proofErr w:type="spellEnd"/>
      <w:r>
        <w:t xml:space="preserve"> écrit à Valmont qu’elle s’estime offensée par les avances du Vicomte</w:t>
      </w:r>
      <w:r w:rsidR="00ED18A1">
        <w:t> :</w:t>
      </w:r>
      <w:r>
        <w:t xml:space="preserve"> </w:t>
      </w:r>
    </w:p>
    <w:p w:rsidR="00B509E3" w:rsidRPr="0050119E" w:rsidRDefault="00226A55">
      <w:pPr>
        <w:rPr>
          <w:rFonts w:cs="Arial"/>
          <w:color w:val="252525"/>
          <w:sz w:val="21"/>
          <w:szCs w:val="21"/>
          <w:shd w:val="clear" w:color="auto" w:fill="FFFFFF"/>
        </w:rPr>
      </w:pPr>
      <w:r w:rsidRPr="00226A55">
        <w:rPr>
          <w:rFonts w:cs="Arial"/>
          <w:color w:val="252525"/>
          <w:sz w:val="21"/>
          <w:szCs w:val="21"/>
          <w:shd w:val="clear" w:color="auto" w:fill="FFFFFF"/>
        </w:rPr>
        <w:t xml:space="preserve">« Je m’en tiens, Monsieur, à vous déclarer que vos sentiments m’offensent, que leur aveu m’outrage, &amp; surtout que, loin d’en venir un jour à les partager, vous me forceriez à ne vous revoir jamais, si vous ne vous imposiez sur cet objet un silence qu’il me semble avoir droit d’attendre, &amp; même d’exiger de vous. Je joins à cette lettre celle que vous m’avez écrite, &amp; </w:t>
      </w:r>
      <w:r w:rsidRPr="00226A55">
        <w:rPr>
          <w:rFonts w:cs="Arial"/>
          <w:color w:val="252525"/>
          <w:sz w:val="21"/>
          <w:szCs w:val="21"/>
          <w:shd w:val="clear" w:color="auto" w:fill="FFFFFF"/>
        </w:rPr>
        <w:lastRenderedPageBreak/>
        <w:t>j’espère que vous voudrez bien de même me remettre celle-ci ; je serais vraiment peinée qu’il restât aucune trace d’un événement qui n’eût jamais dû exister. J’ai l’honneur d’être, etc. »</w:t>
      </w:r>
      <w:r>
        <w:rPr>
          <w:rStyle w:val="Appelnotedebasdep"/>
          <w:rFonts w:cs="Arial"/>
          <w:color w:val="252525"/>
          <w:sz w:val="21"/>
          <w:szCs w:val="21"/>
          <w:shd w:val="clear" w:color="auto" w:fill="FFFFFF"/>
        </w:rPr>
        <w:footnoteReference w:id="4"/>
      </w:r>
    </w:p>
    <w:p w:rsidR="00022C97" w:rsidRDefault="00022C97"/>
    <w:p w:rsidR="007C100D" w:rsidRDefault="007C100D" w:rsidP="007C100D">
      <w:pPr>
        <w:pStyle w:val="Titre1"/>
      </w:pPr>
      <w:bookmarkStart w:id="7" w:name="_Toc435127559"/>
      <w:r>
        <w:t>Présentation des personnages</w:t>
      </w:r>
      <w:bookmarkEnd w:id="7"/>
    </w:p>
    <w:p w:rsidR="00B509E3" w:rsidRDefault="00B509E3" w:rsidP="00B509E3"/>
    <w:p w:rsidR="00640E7B" w:rsidRDefault="00640E7B" w:rsidP="00640E7B">
      <w:pPr>
        <w:pStyle w:val="Titre2"/>
      </w:pPr>
      <w:bookmarkStart w:id="8" w:name="_Toc435127560"/>
      <w:r>
        <w:t>Présentation d</w:t>
      </w:r>
      <w:r w:rsidR="00B509E3">
        <w:t xml:space="preserve">e Mme de </w:t>
      </w:r>
      <w:proofErr w:type="spellStart"/>
      <w:r w:rsidR="00B509E3">
        <w:t>Merteuil</w:t>
      </w:r>
      <w:bookmarkEnd w:id="8"/>
      <w:proofErr w:type="spellEnd"/>
    </w:p>
    <w:p w:rsidR="002B4518" w:rsidRDefault="009E410E">
      <w:r w:rsidRPr="00ED18A1">
        <w:rPr>
          <w:rFonts w:ascii="Cambria" w:hAnsi="Cambria"/>
          <w:noProof/>
          <w:sz w:val="22"/>
          <w:lang w:eastAsia="fr-FR"/>
        </w:rPr>
        <mc:AlternateContent>
          <mc:Choice Requires="wps">
            <w:drawing>
              <wp:anchor distT="0" distB="0" distL="114300" distR="114300" simplePos="0" relativeHeight="251680768" behindDoc="1" locked="0" layoutInCell="1" allowOverlap="1" wp14:anchorId="4B0B907D" wp14:editId="15B2DF42">
                <wp:simplePos x="0" y="0"/>
                <wp:positionH relativeFrom="column">
                  <wp:posOffset>3034030</wp:posOffset>
                </wp:positionH>
                <wp:positionV relativeFrom="paragraph">
                  <wp:posOffset>20320</wp:posOffset>
                </wp:positionV>
                <wp:extent cx="2891790" cy="3923030"/>
                <wp:effectExtent l="0" t="0" r="3810" b="1270"/>
                <wp:wrapTight wrapText="bothSides">
                  <wp:wrapPolygon edited="0">
                    <wp:start x="0" y="0"/>
                    <wp:lineTo x="0" y="21502"/>
                    <wp:lineTo x="21486" y="21502"/>
                    <wp:lineTo x="21486" y="0"/>
                    <wp:lineTo x="0" y="0"/>
                  </wp:wrapPolygon>
                </wp:wrapTight>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3923030"/>
                        </a:xfrm>
                        <a:prstGeom prst="rect">
                          <a:avLst/>
                        </a:prstGeom>
                        <a:solidFill>
                          <a:srgbClr val="FFFFFF"/>
                        </a:solidFill>
                        <a:ln w="9525">
                          <a:noFill/>
                          <a:miter lim="800000"/>
                          <a:headEnd/>
                          <a:tailEnd/>
                        </a:ln>
                      </wps:spPr>
                      <wps:txb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2068F254" wp14:editId="752539E8">
                                        <wp:extent cx="2519917" cy="2889945"/>
                                        <wp:effectExtent l="0" t="0" r="0" b="5715"/>
                                        <wp:docPr id="24" name="Image 24" descr="http://plume-dhistoire.fr/wp-content/uploads/2015/03/Ath%C3%A9na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me-dhistoire.fr/wp-content/uploads/2015/03/Ath%C3%A9nai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987" cy="2888878"/>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sidRPr="009E410E">
                                    <w:rPr>
                                      <w:rFonts w:cs="Arial"/>
                                      <w:szCs w:val="28"/>
                                    </w:rPr>
                                    <w:t>Portrait de Mme de Montespan</w:t>
                                  </w:r>
                                  <w:r w:rsidRPr="003C5C8E">
                                    <w:rPr>
                                      <w:rFonts w:cs="Arial"/>
                                      <w:szCs w:val="28"/>
                                    </w:rPr>
                                    <w:t>» </w:t>
                                  </w:r>
                                </w:p>
                                <w:p w:rsidR="000F24D1" w:rsidRPr="003C5C8E" w:rsidRDefault="000F24D1" w:rsidP="003C5C8E">
                                  <w:pPr>
                                    <w:rPr>
                                      <w:rFonts w:cs="Arial"/>
                                      <w:szCs w:val="28"/>
                                    </w:rPr>
                                  </w:pPr>
                                </w:p>
                                <w:p w:rsidR="000F24D1" w:rsidRDefault="000F24D1" w:rsidP="00855CF0">
                                  <w:r>
                                    <w:rPr>
                                      <w:rFonts w:cs="Arial"/>
                                      <w:sz w:val="24"/>
                                      <w:szCs w:val="28"/>
                                    </w:rPr>
                                    <w:t>Anonyme</w:t>
                                  </w:r>
                                  <w:r w:rsidRPr="00BC5661">
                                    <w:rPr>
                                      <w:rFonts w:cs="Arial"/>
                                      <w:sz w:val="24"/>
                                      <w:szCs w:val="28"/>
                                    </w:rPr>
                                    <w:t xml:space="preserve">, </w:t>
                                  </w:r>
                                  <w:r>
                                    <w:rPr>
                                      <w:rFonts w:cs="Arial"/>
                                      <w:sz w:val="24"/>
                                      <w:szCs w:val="28"/>
                                    </w:rPr>
                                    <w:t>(</w:t>
                                  </w:r>
                                  <w:r w:rsidRPr="00E36991">
                                    <w:rPr>
                                      <w:rFonts w:cs="Arial"/>
                                      <w:sz w:val="24"/>
                                      <w:szCs w:val="28"/>
                                    </w:rPr>
                                    <w:t>1</w:t>
                                  </w:r>
                                  <w:r>
                                    <w:rPr>
                                      <w:rFonts w:cs="Arial"/>
                                      <w:sz w:val="24"/>
                                      <w:szCs w:val="28"/>
                                    </w:rPr>
                                    <w:t>7</w:t>
                                  </w:r>
                                  <w:r w:rsidRPr="009E410E">
                                    <w:rPr>
                                      <w:rFonts w:cs="Arial"/>
                                      <w:sz w:val="24"/>
                                      <w:szCs w:val="28"/>
                                      <w:vertAlign w:val="superscript"/>
                                    </w:rPr>
                                    <w:t>ème</w:t>
                                  </w:r>
                                  <w:r>
                                    <w:rPr>
                                      <w:rFonts w:cs="Arial"/>
                                      <w:sz w:val="24"/>
                                      <w:szCs w:val="28"/>
                                    </w:rPr>
                                    <w:t xml:space="preserve"> siècle), H</w:t>
                                  </w:r>
                                  <w:r w:rsidRPr="00BC5661">
                                    <w:rPr>
                                      <w:rFonts w:cs="Arial"/>
                                      <w:sz w:val="24"/>
                                      <w:szCs w:val="28"/>
                                    </w:rPr>
                                    <w:t>uile sur toile</w:t>
                                  </w:r>
                                  <w:r w:rsidRPr="003C5C8E">
                                    <w:rPr>
                                      <w:rFonts w:cs="Arial"/>
                                      <w:sz w:val="24"/>
                                      <w:szCs w:val="28"/>
                                    </w:rPr>
                                    <w:t>.</w:t>
                                  </w:r>
                                  <w:r>
                                    <w:t xml:space="preserve"> </w:t>
                                  </w:r>
                                </w:p>
                                <w:p w:rsidR="000F24D1" w:rsidRPr="00BC5661" w:rsidRDefault="000F24D1" w:rsidP="00E36991">
                                  <w:pPr>
                                    <w:rPr>
                                      <w:rFonts w:cs="Arial"/>
                                      <w:sz w:val="24"/>
                                      <w:szCs w:val="28"/>
                                    </w:rPr>
                                  </w:pPr>
                                </w:p>
                              </w:tc>
                            </w:tr>
                          </w:tbl>
                          <w:p w:rsidR="000F24D1" w:rsidRPr="00BC5661" w:rsidRDefault="000F24D1" w:rsidP="009E410E">
                            <w:pPr>
                              <w:rPr>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8.9pt;margin-top:1.6pt;width:227.7pt;height:308.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" stroked="f">
                <v:textbo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2068F254" wp14:editId="752539E8">
                                  <wp:extent cx="2519917" cy="2889945"/>
                                  <wp:effectExtent l="0" t="0" r="0" b="5715"/>
                                  <wp:docPr id="24" name="Image 24" descr="http://plume-dhistoire.fr/wp-content/uploads/2015/03/Ath%C3%A9na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me-dhistoire.fr/wp-content/uploads/2015/03/Ath%C3%A9nai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987" cy="2888878"/>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sidRPr="009E410E">
                              <w:rPr>
                                <w:rFonts w:cs="Arial"/>
                                <w:szCs w:val="28"/>
                              </w:rPr>
                              <w:t>Portrait de Mme de Montespan</w:t>
                            </w:r>
                            <w:r w:rsidRPr="003C5C8E">
                              <w:rPr>
                                <w:rFonts w:cs="Arial"/>
                                <w:szCs w:val="28"/>
                              </w:rPr>
                              <w:t>» </w:t>
                            </w:r>
                          </w:p>
                          <w:p w:rsidR="000F24D1" w:rsidRPr="003C5C8E" w:rsidRDefault="000F24D1" w:rsidP="003C5C8E">
                            <w:pPr>
                              <w:rPr>
                                <w:rFonts w:cs="Arial"/>
                                <w:szCs w:val="28"/>
                              </w:rPr>
                            </w:pPr>
                          </w:p>
                          <w:p w:rsidR="000F24D1" w:rsidRDefault="000F24D1" w:rsidP="00855CF0">
                            <w:r>
                              <w:rPr>
                                <w:rFonts w:cs="Arial"/>
                                <w:sz w:val="24"/>
                                <w:szCs w:val="28"/>
                              </w:rPr>
                              <w:t>Anonyme</w:t>
                            </w:r>
                            <w:r w:rsidRPr="00BC5661">
                              <w:rPr>
                                <w:rFonts w:cs="Arial"/>
                                <w:sz w:val="24"/>
                                <w:szCs w:val="28"/>
                              </w:rPr>
                              <w:t xml:space="preserve">, </w:t>
                            </w:r>
                            <w:r>
                              <w:rPr>
                                <w:rFonts w:cs="Arial"/>
                                <w:sz w:val="24"/>
                                <w:szCs w:val="28"/>
                              </w:rPr>
                              <w:t>(</w:t>
                            </w:r>
                            <w:r w:rsidRPr="00E36991">
                              <w:rPr>
                                <w:rFonts w:cs="Arial"/>
                                <w:sz w:val="24"/>
                                <w:szCs w:val="28"/>
                              </w:rPr>
                              <w:t>1</w:t>
                            </w:r>
                            <w:r>
                              <w:rPr>
                                <w:rFonts w:cs="Arial"/>
                                <w:sz w:val="24"/>
                                <w:szCs w:val="28"/>
                              </w:rPr>
                              <w:t>7</w:t>
                            </w:r>
                            <w:r w:rsidRPr="009E410E">
                              <w:rPr>
                                <w:rFonts w:cs="Arial"/>
                                <w:sz w:val="24"/>
                                <w:szCs w:val="28"/>
                                <w:vertAlign w:val="superscript"/>
                              </w:rPr>
                              <w:t>ème</w:t>
                            </w:r>
                            <w:r>
                              <w:rPr>
                                <w:rFonts w:cs="Arial"/>
                                <w:sz w:val="24"/>
                                <w:szCs w:val="28"/>
                              </w:rPr>
                              <w:t xml:space="preserve"> siècle), H</w:t>
                            </w:r>
                            <w:r w:rsidRPr="00BC5661">
                              <w:rPr>
                                <w:rFonts w:cs="Arial"/>
                                <w:sz w:val="24"/>
                                <w:szCs w:val="28"/>
                              </w:rPr>
                              <w:t>uile sur toile</w:t>
                            </w:r>
                            <w:r w:rsidRPr="003C5C8E">
                              <w:rPr>
                                <w:rFonts w:cs="Arial"/>
                                <w:sz w:val="24"/>
                                <w:szCs w:val="28"/>
                              </w:rPr>
                              <w:t>.</w:t>
                            </w:r>
                            <w:r>
                              <w:t xml:space="preserve"> </w:t>
                            </w:r>
                          </w:p>
                          <w:p w:rsidR="000F24D1" w:rsidRPr="00BC5661" w:rsidRDefault="000F24D1" w:rsidP="00E36991">
                            <w:pPr>
                              <w:rPr>
                                <w:rFonts w:cs="Arial"/>
                                <w:sz w:val="24"/>
                                <w:szCs w:val="28"/>
                              </w:rPr>
                            </w:pPr>
                          </w:p>
                        </w:tc>
                      </w:tr>
                    </w:tbl>
                    <w:p w:rsidR="000F24D1" w:rsidRPr="00BC5661" w:rsidRDefault="000F24D1" w:rsidP="009E410E">
                      <w:pPr>
                        <w:rPr>
                          <w:sz w:val="2"/>
                        </w:rPr>
                      </w:pPr>
                    </w:p>
                  </w:txbxContent>
                </v:textbox>
                <w10:wrap type="tight"/>
              </v:shape>
            </w:pict>
          </mc:Fallback>
        </mc:AlternateContent>
      </w:r>
    </w:p>
    <w:p w:rsidR="00B509E3" w:rsidRDefault="00B509E3" w:rsidP="00EE3C3E">
      <w:r>
        <w:t xml:space="preserve">Madame de </w:t>
      </w:r>
      <w:proofErr w:type="spellStart"/>
      <w:r>
        <w:t>Merteuil</w:t>
      </w:r>
      <w:proofErr w:type="spellEnd"/>
      <w:r>
        <w:t xml:space="preserve"> </w:t>
      </w:r>
      <w:r w:rsidR="0089668C">
        <w:t xml:space="preserve">est </w:t>
      </w:r>
      <w:r>
        <w:t xml:space="preserve">une </w:t>
      </w:r>
      <w:r w:rsidRPr="00B509E3">
        <w:t>aristocrate libertine</w:t>
      </w:r>
      <w:r w:rsidR="00EE3C3E">
        <w:t xml:space="preserve">, </w:t>
      </w:r>
      <w:r w:rsidR="00FC4BF7">
        <w:t>intrigante</w:t>
      </w:r>
      <w:r w:rsidR="00EE3C3E">
        <w:t>, manipulat</w:t>
      </w:r>
      <w:r>
        <w:t>rice</w:t>
      </w:r>
      <w:r w:rsidR="00EE3C3E">
        <w:t xml:space="preserve"> et très intelligent</w:t>
      </w:r>
      <w:r>
        <w:t>e</w:t>
      </w:r>
      <w:r w:rsidR="0089668C">
        <w:t xml:space="preserve"> comme le prouve la lettre 81. D</w:t>
      </w:r>
      <w:r w:rsidR="00EE3C3E">
        <w:t>ans cette lettre</w:t>
      </w:r>
      <w:r w:rsidR="0089668C">
        <w:t>,</w:t>
      </w:r>
      <w:r w:rsidR="00EE3C3E">
        <w:t xml:space="preserve"> elle explique comment elle s'est forgé une éducation et des principes pour parvenir </w:t>
      </w:r>
      <w:r>
        <w:t>à ce statut</w:t>
      </w:r>
      <w:r w:rsidR="00EE3C3E">
        <w:t>. D'autre part, la lettre 150 témoigne de sa cruauté</w:t>
      </w:r>
      <w:r w:rsidR="0089668C">
        <w:t>,</w:t>
      </w:r>
      <w:r w:rsidR="00EE3C3E">
        <w:t xml:space="preserve"> car elle ordonne à Valmont de </w:t>
      </w:r>
      <w:r>
        <w:t xml:space="preserve">rompre avec la présidente de </w:t>
      </w:r>
      <w:proofErr w:type="spellStart"/>
      <w:r>
        <w:t>Tourvel</w:t>
      </w:r>
      <w:proofErr w:type="spellEnd"/>
      <w:r>
        <w:t>. Cette lettre</w:t>
      </w:r>
      <w:r w:rsidR="0089668C">
        <w:t>,</w:t>
      </w:r>
      <w:r>
        <w:t xml:space="preserve"> in</w:t>
      </w:r>
      <w:r w:rsidR="00EE3C3E">
        <w:t>volontairement</w:t>
      </w:r>
      <w:r>
        <w:t xml:space="preserve">, plonge </w:t>
      </w:r>
      <w:r w:rsidR="00EE3C3E">
        <w:t>celle-ci</w:t>
      </w:r>
      <w:r>
        <w:t xml:space="preserve"> dans la dépression </w:t>
      </w:r>
      <w:proofErr w:type="spellStart"/>
      <w:r w:rsidR="0089668C">
        <w:t>et</w:t>
      </w:r>
      <w:r>
        <w:t>se</w:t>
      </w:r>
      <w:proofErr w:type="spellEnd"/>
      <w:r>
        <w:t xml:space="preserve"> solde par son suicide</w:t>
      </w:r>
      <w:r w:rsidR="00EE3C3E">
        <w:t xml:space="preserve">. </w:t>
      </w:r>
    </w:p>
    <w:p w:rsidR="00B509E3" w:rsidRDefault="00B509E3" w:rsidP="00EE3C3E">
      <w:r>
        <w:t xml:space="preserve">Madame de </w:t>
      </w:r>
      <w:proofErr w:type="spellStart"/>
      <w:r>
        <w:t>Merteuil</w:t>
      </w:r>
      <w:proofErr w:type="spellEnd"/>
      <w:r>
        <w:t xml:space="preserve"> </w:t>
      </w:r>
      <w:r w:rsidR="00EE3C3E">
        <w:t xml:space="preserve">est aussi </w:t>
      </w:r>
      <w:r>
        <w:t>manipulatrice</w:t>
      </w:r>
      <w:r w:rsidR="00EE3C3E">
        <w:t xml:space="preserve"> que dangereuse</w:t>
      </w:r>
      <w:r w:rsidR="00D437AD">
        <w:t>.</w:t>
      </w:r>
      <w:r w:rsidR="00EE3C3E">
        <w:t xml:space="preserve"> </w:t>
      </w:r>
      <w:r w:rsidR="00D437AD">
        <w:t>Par jalousie,</w:t>
      </w:r>
      <w:r w:rsidR="00EE3C3E">
        <w:t xml:space="preserve"> elle tend un piège</w:t>
      </w:r>
      <w:r>
        <w:t xml:space="preserve"> à Valmont</w:t>
      </w:r>
      <w:r w:rsidR="00EE3C3E">
        <w:t xml:space="preserve">. </w:t>
      </w:r>
      <w:r w:rsidR="00D437AD">
        <w:t xml:space="preserve">Elle envoie une lettre à </w:t>
      </w:r>
      <w:proofErr w:type="spellStart"/>
      <w:r w:rsidR="00D437AD">
        <w:t>Danceny</w:t>
      </w:r>
      <w:proofErr w:type="spellEnd"/>
      <w:r w:rsidR="00D437AD">
        <w:t xml:space="preserve"> lui annonçant que Valmont a une liaison avec Cécile de </w:t>
      </w:r>
      <w:proofErr w:type="spellStart"/>
      <w:r w:rsidR="00D437AD">
        <w:t>Volanges</w:t>
      </w:r>
      <w:proofErr w:type="spellEnd"/>
      <w:r w:rsidR="00D437AD">
        <w:t xml:space="preserve">, sa maitresse. </w:t>
      </w:r>
      <w:proofErr w:type="spellStart"/>
      <w:r w:rsidR="00D437AD">
        <w:t>Danceny</w:t>
      </w:r>
      <w:proofErr w:type="spellEnd"/>
      <w:r w:rsidR="00D437AD">
        <w:t xml:space="preserve"> provoque donc Valmont en duel et le tue.</w:t>
      </w:r>
    </w:p>
    <w:p w:rsidR="00EE3C3E" w:rsidRDefault="00EE3C3E" w:rsidP="00EE3C3E">
      <w:r>
        <w:t xml:space="preserve">C'est en quelque </w:t>
      </w:r>
      <w:r w:rsidR="0089668C">
        <w:t xml:space="preserve">sorte un personnage visionnaire. Elle </w:t>
      </w:r>
      <w:r>
        <w:t xml:space="preserve">a su tirer avantage des mœurs </w:t>
      </w:r>
      <w:r w:rsidR="002D19FE">
        <w:t xml:space="preserve">hypocrites </w:t>
      </w:r>
      <w:r>
        <w:t xml:space="preserve">de l'époque </w:t>
      </w:r>
      <w:r w:rsidR="002D19FE">
        <w:t xml:space="preserve">des faux-semblants et du paraitre </w:t>
      </w:r>
      <w:r>
        <w:t xml:space="preserve">pour les transformer en </w:t>
      </w:r>
      <w:r w:rsidR="002D19FE">
        <w:t>armes redoutables</w:t>
      </w:r>
      <w:r w:rsidR="0089668C">
        <w:t>,</w:t>
      </w:r>
      <w:r w:rsidR="002D19FE">
        <w:t xml:space="preserve"> afin de servir ses desseins d’émancipation et de contrôle d’elle-même est des autre</w:t>
      </w:r>
      <w:r w:rsidR="0089668C">
        <w:t>s</w:t>
      </w:r>
      <w:r w:rsidR="009E410E">
        <w:t>.</w:t>
      </w:r>
    </w:p>
    <w:p w:rsidR="009E410E" w:rsidRDefault="009E410E">
      <w:r>
        <w:br w:type="page"/>
      </w:r>
    </w:p>
    <w:p w:rsidR="00B509E3" w:rsidRDefault="00B509E3" w:rsidP="00EE3C3E"/>
    <w:p w:rsidR="00B509E3" w:rsidRDefault="00B509E3" w:rsidP="00B509E3">
      <w:pPr>
        <w:pStyle w:val="Titre2"/>
      </w:pPr>
      <w:bookmarkStart w:id="9" w:name="_Toc435127561"/>
      <w:r>
        <w:t>Présentation du vicomte de Valmont</w:t>
      </w:r>
      <w:bookmarkEnd w:id="9"/>
      <w:r>
        <w:t xml:space="preserve"> </w:t>
      </w:r>
    </w:p>
    <w:p w:rsidR="00850A8E" w:rsidRDefault="00850A8E" w:rsidP="00EE3C3E"/>
    <w:p w:rsidR="00B509E3" w:rsidRDefault="00EE74BB" w:rsidP="00EE3C3E">
      <w:r w:rsidRPr="00ED18A1">
        <w:rPr>
          <w:rFonts w:ascii="Cambria" w:hAnsi="Cambria"/>
          <w:noProof/>
          <w:sz w:val="22"/>
          <w:lang w:eastAsia="fr-FR"/>
        </w:rPr>
        <mc:AlternateContent>
          <mc:Choice Requires="wps">
            <w:drawing>
              <wp:anchor distT="0" distB="0" distL="114300" distR="114300" simplePos="0" relativeHeight="251682816" behindDoc="1" locked="0" layoutInCell="1" allowOverlap="1" wp14:anchorId="0A2BA446" wp14:editId="4749B4DF">
                <wp:simplePos x="0" y="0"/>
                <wp:positionH relativeFrom="column">
                  <wp:posOffset>3054985</wp:posOffset>
                </wp:positionH>
                <wp:positionV relativeFrom="paragraph">
                  <wp:posOffset>38100</wp:posOffset>
                </wp:positionV>
                <wp:extent cx="2891790" cy="4582160"/>
                <wp:effectExtent l="0" t="0" r="3810" b="8890"/>
                <wp:wrapTight wrapText="bothSides">
                  <wp:wrapPolygon edited="0">
                    <wp:start x="0" y="0"/>
                    <wp:lineTo x="0" y="21552"/>
                    <wp:lineTo x="21486" y="21552"/>
                    <wp:lineTo x="21486" y="0"/>
                    <wp:lineTo x="0" y="0"/>
                  </wp:wrapPolygon>
                </wp:wrapTight>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4582160"/>
                        </a:xfrm>
                        <a:prstGeom prst="rect">
                          <a:avLst/>
                        </a:prstGeom>
                        <a:solidFill>
                          <a:srgbClr val="FFFFFF"/>
                        </a:solidFill>
                        <a:ln w="9525">
                          <a:noFill/>
                          <a:miter lim="800000"/>
                          <a:headEnd/>
                          <a:tailEnd/>
                        </a:ln>
                      </wps:spPr>
                      <wps:txb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7F63B5C1" wp14:editId="2F409869">
                                        <wp:extent cx="2855302" cy="3381153"/>
                                        <wp:effectExtent l="0" t="0" r="2540" b="0"/>
                                        <wp:docPr id="25" name="Image 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985" cy="3404461"/>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sidRPr="00EE74BB">
                                    <w:rPr>
                                      <w:rFonts w:cs="Arial"/>
                                      <w:szCs w:val="28"/>
                                    </w:rPr>
                                    <w:t>La Jeune Fille au verre de vin</w:t>
                                  </w:r>
                                  <w:r w:rsidRPr="003C5C8E">
                                    <w:rPr>
                                      <w:rFonts w:cs="Arial"/>
                                      <w:szCs w:val="28"/>
                                    </w:rPr>
                                    <w:t>» </w:t>
                                  </w:r>
                                </w:p>
                                <w:p w:rsidR="000F24D1" w:rsidRPr="003C5C8E" w:rsidRDefault="000F24D1" w:rsidP="003C5C8E">
                                  <w:pPr>
                                    <w:rPr>
                                      <w:rFonts w:cs="Arial"/>
                                      <w:szCs w:val="28"/>
                                    </w:rPr>
                                  </w:pPr>
                                </w:p>
                                <w:p w:rsidR="000F24D1" w:rsidRDefault="000F24D1" w:rsidP="00855CF0">
                                  <w:r w:rsidRPr="00EE74BB">
                                    <w:rPr>
                                      <w:rFonts w:cs="Arial"/>
                                      <w:sz w:val="24"/>
                                      <w:szCs w:val="28"/>
                                    </w:rPr>
                                    <w:t>Johannes Vermeer</w:t>
                                  </w:r>
                                  <w:r w:rsidRPr="00BC5661">
                                    <w:rPr>
                                      <w:rFonts w:cs="Arial"/>
                                      <w:sz w:val="24"/>
                                      <w:szCs w:val="28"/>
                                    </w:rPr>
                                    <w:t xml:space="preserve">, </w:t>
                                  </w:r>
                                  <w:r>
                                    <w:rPr>
                                      <w:rFonts w:cs="Arial"/>
                                      <w:sz w:val="24"/>
                                      <w:szCs w:val="28"/>
                                    </w:rPr>
                                    <w:t>(</w:t>
                                  </w:r>
                                  <w:r w:rsidRPr="00EE74BB">
                                    <w:rPr>
                                      <w:rFonts w:cs="Arial"/>
                                      <w:sz w:val="24"/>
                                      <w:szCs w:val="28"/>
                                    </w:rPr>
                                    <w:t>entre 1659 et 1660</w:t>
                                  </w:r>
                                  <w:r>
                                    <w:rPr>
                                      <w:rFonts w:cs="Arial"/>
                                      <w:sz w:val="24"/>
                                      <w:szCs w:val="28"/>
                                    </w:rPr>
                                    <w:t>),</w:t>
                                  </w:r>
                                  <w:r>
                                    <w:rPr>
                                      <w:rFonts w:cs="Arial"/>
                                      <w:sz w:val="24"/>
                                      <w:szCs w:val="28"/>
                                    </w:rPr>
                                    <w:br/>
                                    <w:t xml:space="preserve"> H</w:t>
                                  </w:r>
                                  <w:r w:rsidRPr="00BC5661">
                                    <w:rPr>
                                      <w:rFonts w:cs="Arial"/>
                                      <w:sz w:val="24"/>
                                      <w:szCs w:val="28"/>
                                    </w:rPr>
                                    <w:t>uile sur toile</w:t>
                                  </w:r>
                                  <w:r w:rsidRPr="003C5C8E">
                                    <w:rPr>
                                      <w:rFonts w:cs="Arial"/>
                                      <w:sz w:val="24"/>
                                      <w:szCs w:val="28"/>
                                    </w:rPr>
                                    <w:t>.</w:t>
                                  </w:r>
                                  <w:r>
                                    <w:t xml:space="preserve"> </w:t>
                                  </w:r>
                                </w:p>
                                <w:p w:rsidR="000F24D1" w:rsidRPr="00BC5661" w:rsidRDefault="000F24D1" w:rsidP="00E36991">
                                  <w:pPr>
                                    <w:rPr>
                                      <w:rFonts w:cs="Arial"/>
                                      <w:sz w:val="24"/>
                                      <w:szCs w:val="28"/>
                                    </w:rPr>
                                  </w:pPr>
                                </w:p>
                              </w:tc>
                            </w:tr>
                          </w:tbl>
                          <w:p w:rsidR="000F24D1" w:rsidRPr="00BC5661" w:rsidRDefault="000F24D1" w:rsidP="009E410E">
                            <w:pPr>
                              <w:rPr>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0.55pt;margin-top:3pt;width:227.7pt;height:36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" stroked="f">
                <v:textbox>
                  <w:txbxContent>
                    <w:tbl>
                      <w:tblPr>
                        <w:tblStyle w:val="Grilledutableau"/>
                        <w:tblW w:w="5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0F24D1" w:rsidTr="003C5C8E">
                        <w:tc>
                          <w:tcPr>
                            <w:tcW w:w="5766" w:type="dxa"/>
                          </w:tcPr>
                          <w:p w:rsidR="000F24D1" w:rsidRDefault="000F24D1">
                            <w:r>
                              <w:rPr>
                                <w:noProof/>
                                <w:lang w:eastAsia="fr-FR"/>
                              </w:rPr>
                              <w:drawing>
                                <wp:inline distT="0" distB="0" distL="0" distR="0" wp14:anchorId="7F63B5C1" wp14:editId="2F409869">
                                  <wp:extent cx="2855302" cy="3381153"/>
                                  <wp:effectExtent l="0" t="0" r="2540" b="0"/>
                                  <wp:docPr id="25" name="Image 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985" cy="3404461"/>
                                          </a:xfrm>
                                          <a:prstGeom prst="rect">
                                            <a:avLst/>
                                          </a:prstGeom>
                                          <a:noFill/>
                                          <a:ln>
                                            <a:noFill/>
                                          </a:ln>
                                        </pic:spPr>
                                      </pic:pic>
                                    </a:graphicData>
                                  </a:graphic>
                                </wp:inline>
                              </w:drawing>
                            </w:r>
                          </w:p>
                        </w:tc>
                      </w:tr>
                      <w:tr w:rsidR="000F24D1" w:rsidTr="003C5C8E">
                        <w:tc>
                          <w:tcPr>
                            <w:tcW w:w="5766" w:type="dxa"/>
                          </w:tcPr>
                          <w:p w:rsidR="000F24D1" w:rsidRDefault="000F24D1" w:rsidP="003C5C8E"/>
                          <w:p w:rsidR="000F24D1" w:rsidRPr="003C5C8E" w:rsidRDefault="000F24D1" w:rsidP="003C5C8E">
                            <w:pPr>
                              <w:rPr>
                                <w:rFonts w:cs="Arial"/>
                                <w:szCs w:val="28"/>
                              </w:rPr>
                            </w:pPr>
                            <w:r w:rsidRPr="003C5C8E">
                              <w:rPr>
                                <w:rFonts w:cs="Arial"/>
                                <w:szCs w:val="28"/>
                              </w:rPr>
                              <w:t>« </w:t>
                            </w:r>
                            <w:r w:rsidRPr="00EE74BB">
                              <w:rPr>
                                <w:rFonts w:cs="Arial"/>
                                <w:szCs w:val="28"/>
                              </w:rPr>
                              <w:t>La Jeune Fille au verre de vin</w:t>
                            </w:r>
                            <w:r w:rsidRPr="003C5C8E">
                              <w:rPr>
                                <w:rFonts w:cs="Arial"/>
                                <w:szCs w:val="28"/>
                              </w:rPr>
                              <w:t>» </w:t>
                            </w:r>
                          </w:p>
                          <w:p w:rsidR="000F24D1" w:rsidRPr="003C5C8E" w:rsidRDefault="000F24D1" w:rsidP="003C5C8E">
                            <w:pPr>
                              <w:rPr>
                                <w:rFonts w:cs="Arial"/>
                                <w:szCs w:val="28"/>
                              </w:rPr>
                            </w:pPr>
                          </w:p>
                          <w:p w:rsidR="000F24D1" w:rsidRDefault="000F24D1" w:rsidP="00855CF0">
                            <w:r w:rsidRPr="00EE74BB">
                              <w:rPr>
                                <w:rFonts w:cs="Arial"/>
                                <w:sz w:val="24"/>
                                <w:szCs w:val="28"/>
                              </w:rPr>
                              <w:t>Johannes Vermeer</w:t>
                            </w:r>
                            <w:r w:rsidRPr="00BC5661">
                              <w:rPr>
                                <w:rFonts w:cs="Arial"/>
                                <w:sz w:val="24"/>
                                <w:szCs w:val="28"/>
                              </w:rPr>
                              <w:t xml:space="preserve">, </w:t>
                            </w:r>
                            <w:r>
                              <w:rPr>
                                <w:rFonts w:cs="Arial"/>
                                <w:sz w:val="24"/>
                                <w:szCs w:val="28"/>
                              </w:rPr>
                              <w:t>(</w:t>
                            </w:r>
                            <w:r w:rsidRPr="00EE74BB">
                              <w:rPr>
                                <w:rFonts w:cs="Arial"/>
                                <w:sz w:val="24"/>
                                <w:szCs w:val="28"/>
                              </w:rPr>
                              <w:t>entre 1659 et 1660</w:t>
                            </w:r>
                            <w:r>
                              <w:rPr>
                                <w:rFonts w:cs="Arial"/>
                                <w:sz w:val="24"/>
                                <w:szCs w:val="28"/>
                              </w:rPr>
                              <w:t>),</w:t>
                            </w:r>
                            <w:r>
                              <w:rPr>
                                <w:rFonts w:cs="Arial"/>
                                <w:sz w:val="24"/>
                                <w:szCs w:val="28"/>
                              </w:rPr>
                              <w:br/>
                              <w:t xml:space="preserve"> H</w:t>
                            </w:r>
                            <w:r w:rsidRPr="00BC5661">
                              <w:rPr>
                                <w:rFonts w:cs="Arial"/>
                                <w:sz w:val="24"/>
                                <w:szCs w:val="28"/>
                              </w:rPr>
                              <w:t>uile sur toile</w:t>
                            </w:r>
                            <w:r w:rsidRPr="003C5C8E">
                              <w:rPr>
                                <w:rFonts w:cs="Arial"/>
                                <w:sz w:val="24"/>
                                <w:szCs w:val="28"/>
                              </w:rPr>
                              <w:t>.</w:t>
                            </w:r>
                            <w:r>
                              <w:t xml:space="preserve"> </w:t>
                            </w:r>
                          </w:p>
                          <w:p w:rsidR="000F24D1" w:rsidRPr="00BC5661" w:rsidRDefault="000F24D1" w:rsidP="00E36991">
                            <w:pPr>
                              <w:rPr>
                                <w:rFonts w:cs="Arial"/>
                                <w:sz w:val="24"/>
                                <w:szCs w:val="28"/>
                              </w:rPr>
                            </w:pPr>
                          </w:p>
                        </w:tc>
                      </w:tr>
                    </w:tbl>
                    <w:p w:rsidR="000F24D1" w:rsidRPr="00BC5661" w:rsidRDefault="000F24D1" w:rsidP="009E410E">
                      <w:pPr>
                        <w:rPr>
                          <w:sz w:val="2"/>
                        </w:rPr>
                      </w:pPr>
                    </w:p>
                  </w:txbxContent>
                </v:textbox>
                <w10:wrap type="tight"/>
              </v:shape>
            </w:pict>
          </mc:Fallback>
        </mc:AlternateContent>
      </w:r>
      <w:r w:rsidR="00850A8E">
        <w:t>Le Vicomte de Valmont est un aristocrate libertin, manipulateur, hypocrite, blasphémateur et athée. Il recherche l</w:t>
      </w:r>
      <w:r w:rsidR="0089668C">
        <w:t xml:space="preserve">e plaisir pour le jeu. Pour lui, </w:t>
      </w:r>
      <w:r w:rsidR="00850A8E">
        <w:t>la conquête amoureuse est une chasse.</w:t>
      </w:r>
    </w:p>
    <w:p w:rsidR="009E410E" w:rsidRDefault="00EE3C3E" w:rsidP="00EE3C3E">
      <w:r>
        <w:t xml:space="preserve">Il a eu jadis une liaison avec Madame de </w:t>
      </w:r>
      <w:proofErr w:type="spellStart"/>
      <w:r>
        <w:t>Merteuil</w:t>
      </w:r>
      <w:proofErr w:type="spellEnd"/>
      <w:r>
        <w:t xml:space="preserve"> </w:t>
      </w:r>
      <w:r w:rsidR="002D19FE">
        <w:t>et sont depuis</w:t>
      </w:r>
      <w:r>
        <w:t xml:space="preserve"> complices</w:t>
      </w:r>
      <w:r w:rsidR="0089668C">
        <w:t>,</w:t>
      </w:r>
      <w:r>
        <w:t xml:space="preserve"> </w:t>
      </w:r>
      <w:r w:rsidR="002D19FE">
        <w:t>en s’aidant</w:t>
      </w:r>
      <w:r>
        <w:t xml:space="preserve"> mutuellement dans leurs objectifs. </w:t>
      </w:r>
    </w:p>
    <w:p w:rsidR="009E410E" w:rsidRDefault="00EE3C3E" w:rsidP="00EE3C3E">
      <w:r>
        <w:t xml:space="preserve">Dans la lettre </w:t>
      </w:r>
      <w:r w:rsidR="002D19FE">
        <w:t>4,</w:t>
      </w:r>
      <w:r>
        <w:t xml:space="preserve"> il explique clairement qu'il veut faire de </w:t>
      </w:r>
      <w:r w:rsidR="009E410E">
        <w:t>la présidente</w:t>
      </w:r>
      <w:r>
        <w:t xml:space="preserve"> de </w:t>
      </w:r>
      <w:proofErr w:type="spellStart"/>
      <w:r>
        <w:t>Tourvelle</w:t>
      </w:r>
      <w:proofErr w:type="spellEnd"/>
      <w:r>
        <w:t xml:space="preserve"> son plus beau trophée</w:t>
      </w:r>
      <w:r w:rsidR="009E410E">
        <w:t>. B</w:t>
      </w:r>
      <w:r>
        <w:t>ien que Valmo</w:t>
      </w:r>
      <w:r w:rsidR="009E410E">
        <w:t>nt soit un séducteur chevronné,</w:t>
      </w:r>
      <w:r w:rsidR="002D19FE">
        <w:t xml:space="preserve"> i</w:t>
      </w:r>
      <w:r>
        <w:t xml:space="preserve">l tombe réellement sous le charme de </w:t>
      </w:r>
      <w:r w:rsidR="009E410E">
        <w:t xml:space="preserve">la présidente de </w:t>
      </w:r>
      <w:proofErr w:type="spellStart"/>
      <w:r>
        <w:t>Tourvelle</w:t>
      </w:r>
      <w:proofErr w:type="spellEnd"/>
      <w:r w:rsidR="009E410E">
        <w:t>. A</w:t>
      </w:r>
      <w:r>
        <w:t xml:space="preserve">insi il perd la confiance de Madame de </w:t>
      </w:r>
      <w:proofErr w:type="spellStart"/>
      <w:r>
        <w:t>Merteuil</w:t>
      </w:r>
      <w:proofErr w:type="spellEnd"/>
      <w:r>
        <w:t xml:space="preserve"> et leurs relations se dégradent. </w:t>
      </w:r>
    </w:p>
    <w:p w:rsidR="002B4518" w:rsidRDefault="00EE3C3E">
      <w:r>
        <w:t xml:space="preserve">La </w:t>
      </w:r>
      <w:r w:rsidR="009E410E">
        <w:t>dernière</w:t>
      </w:r>
      <w:r>
        <w:t xml:space="preserve"> partie du roman se termine ainsi : les deux libertins se détruisent mutuellement et sont finalement battu</w:t>
      </w:r>
      <w:r w:rsidR="0089668C">
        <w:t>s</w:t>
      </w:r>
      <w:r w:rsidR="00ED00F1">
        <w:t>,</w:t>
      </w:r>
      <w:r>
        <w:t xml:space="preserve"> mais leur chute a entraîné de nombreux malheur</w:t>
      </w:r>
      <w:r w:rsidR="009E410E">
        <w:t>s</w:t>
      </w:r>
      <w:r>
        <w:t>.</w:t>
      </w:r>
      <w:r w:rsidR="009E410E">
        <w:t xml:space="preserve"> </w:t>
      </w:r>
      <w:r w:rsidR="002D19FE">
        <w:t xml:space="preserve">Le Vicomte de Valmont est tombé dans son propre piège par les intrigues de Mme de </w:t>
      </w:r>
      <w:proofErr w:type="spellStart"/>
      <w:r w:rsidR="002D19FE">
        <w:t>Merteuil</w:t>
      </w:r>
      <w:proofErr w:type="spellEnd"/>
      <w:r w:rsidR="009E410E">
        <w:t>,</w:t>
      </w:r>
      <w:r w:rsidR="002D19FE">
        <w:t xml:space="preserve"> </w:t>
      </w:r>
      <w:r w:rsidR="00ED00F1">
        <w:t xml:space="preserve">qui se piège également </w:t>
      </w:r>
      <w:r w:rsidR="002D19FE">
        <w:t xml:space="preserve">elle-même </w:t>
      </w:r>
      <w:r w:rsidR="00ED00F1">
        <w:t>en devenant</w:t>
      </w:r>
      <w:r w:rsidR="002D19FE">
        <w:t xml:space="preserve"> jalouse de la liaison ent</w:t>
      </w:r>
      <w:r w:rsidR="009E410E">
        <w:t xml:space="preserve">re la présidente de </w:t>
      </w:r>
      <w:proofErr w:type="spellStart"/>
      <w:r w:rsidR="009E410E">
        <w:t>Tourvel</w:t>
      </w:r>
      <w:proofErr w:type="spellEnd"/>
      <w:r w:rsidR="009E410E">
        <w:t xml:space="preserve"> et le vicomte.</w:t>
      </w:r>
      <w:r w:rsidR="00ED00F1">
        <w:t xml:space="preserve"> Finalement</w:t>
      </w:r>
      <w:r w:rsidR="0089668C">
        <w:t>,</w:t>
      </w:r>
      <w:r w:rsidR="00ED00F1">
        <w:t xml:space="preserve"> tout deux perdent leur liberté revendiquée et leur contrôle sur la société en tombant dans les passions amoureuses : lui par amour, elle par jalousie. Le jeu à travers le défi chez lui devenant un piège et la vengeance chez elle devenant rancœur.</w:t>
      </w:r>
      <w:r w:rsidR="002B4518">
        <w:br w:type="page"/>
      </w:r>
    </w:p>
    <w:p w:rsidR="007C100D" w:rsidRDefault="007C100D"/>
    <w:p w:rsidR="007C100D" w:rsidRDefault="007C100D" w:rsidP="007C100D">
      <w:pPr>
        <w:pStyle w:val="Titre1"/>
      </w:pPr>
      <w:bookmarkStart w:id="10" w:name="_Toc435127562"/>
      <w:r>
        <w:t>Présentation de l’univers de l’</w:t>
      </w:r>
      <w:r w:rsidR="00601AAB">
        <w:t>œuvre</w:t>
      </w:r>
      <w:bookmarkEnd w:id="10"/>
    </w:p>
    <w:p w:rsidR="00601AAB" w:rsidRPr="00601AAB" w:rsidRDefault="00601AAB" w:rsidP="00601AAB"/>
    <w:p w:rsidR="007C100D" w:rsidRDefault="007C100D" w:rsidP="007C100D">
      <w:pPr>
        <w:pStyle w:val="Titre2"/>
      </w:pPr>
      <w:bookmarkStart w:id="11" w:name="_Toc435127563"/>
      <w:r>
        <w:t>L</w:t>
      </w:r>
      <w:r w:rsidRPr="007C100D">
        <w:t>ieu</w:t>
      </w:r>
      <w:bookmarkEnd w:id="11"/>
    </w:p>
    <w:p w:rsidR="007C100D" w:rsidRDefault="007C100D" w:rsidP="007C100D"/>
    <w:p w:rsidR="00ED00F1" w:rsidRDefault="00ED00F1" w:rsidP="007C100D">
      <w:r>
        <w:t>Les lettres indique</w:t>
      </w:r>
      <w:r w:rsidR="0089668C">
        <w:t>nt</w:t>
      </w:r>
      <w:r>
        <w:t xml:space="preserve"> simplement que certains personnages sont localisés dans des château</w:t>
      </w:r>
      <w:r w:rsidR="00B24A2E">
        <w:t>x</w:t>
      </w:r>
      <w:r>
        <w:t>, des couvents</w:t>
      </w:r>
      <w:r w:rsidR="00B24A2E">
        <w:t>,… les</w:t>
      </w:r>
      <w:r>
        <w:t xml:space="preserve"> noms </w:t>
      </w:r>
      <w:r w:rsidR="00B24A2E">
        <w:t xml:space="preserve">de ces lieux ne sont pas </w:t>
      </w:r>
      <w:r>
        <w:t>précisés (château de ….)</w:t>
      </w:r>
      <w:r w:rsidR="008510A4">
        <w:t>. Le seul lieu précis de certaines lettres est Paris.</w:t>
      </w:r>
    </w:p>
    <w:p w:rsidR="00B24A2E" w:rsidRDefault="00B24A2E" w:rsidP="007C100D"/>
    <w:p w:rsidR="007C100D" w:rsidRDefault="007C100D" w:rsidP="007C100D">
      <w:pPr>
        <w:pStyle w:val="Titre2"/>
      </w:pPr>
      <w:bookmarkStart w:id="12" w:name="_Toc435127564"/>
      <w:r>
        <w:t>E</w:t>
      </w:r>
      <w:r w:rsidRPr="007C100D">
        <w:t>poque</w:t>
      </w:r>
      <w:bookmarkEnd w:id="12"/>
    </w:p>
    <w:p w:rsidR="00B24A2E" w:rsidRDefault="00B24A2E" w:rsidP="007C100D"/>
    <w:p w:rsidR="008510A4" w:rsidRDefault="008510A4" w:rsidP="007C100D">
      <w:r>
        <w:t>Les années précise</w:t>
      </w:r>
      <w:r w:rsidR="00B24A2E">
        <w:t>s</w:t>
      </w:r>
      <w:r>
        <w:t xml:space="preserve"> ne sont pas indiquées</w:t>
      </w:r>
      <w:r w:rsidR="00B24A2E">
        <w:t>,</w:t>
      </w:r>
      <w:r>
        <w:t xml:space="preserve"> on sait seulement que l’action se déroule au XVIIIème siècle.</w:t>
      </w:r>
    </w:p>
    <w:p w:rsidR="00691CB1" w:rsidRPr="007C100D" w:rsidRDefault="00691CB1" w:rsidP="007C100D"/>
    <w:p w:rsidR="007C100D" w:rsidRDefault="007C100D" w:rsidP="007C100D">
      <w:pPr>
        <w:pStyle w:val="Titre2"/>
      </w:pPr>
      <w:bookmarkStart w:id="13" w:name="_Toc435127565"/>
      <w:r>
        <w:t>C</w:t>
      </w:r>
      <w:r w:rsidRPr="007C100D">
        <w:t>ontexte historique</w:t>
      </w:r>
      <w:bookmarkEnd w:id="13"/>
    </w:p>
    <w:p w:rsidR="00691CB1" w:rsidRDefault="00691CB1"/>
    <w:p w:rsidR="00B24A2E" w:rsidRDefault="00EE3C3E">
      <w:r w:rsidRPr="00EE3C3E">
        <w:t xml:space="preserve">Le XVIIIe siècle marque un tournant dans l'histoire du roman. En effet, dans le courant des lumières, les caractéristiques du personnage de roman ont bien changé. Ainsi, les romans ont pour but d'éveiller le sens critique du lecteur, de l'instruire et de lui enseigner des notions ici de Laclos écrit un livre intitulé "Les Liaisons Dangereuses" et met en garde le lecteur sur l'amour et ses dangers. </w:t>
      </w:r>
    </w:p>
    <w:p w:rsidR="00691CB1" w:rsidRDefault="00EE3C3E">
      <w:r w:rsidRPr="00EE3C3E">
        <w:t xml:space="preserve">Au XVIIIe siècle se développe aussi le libertinage, un courant qui </w:t>
      </w:r>
      <w:r w:rsidR="000F24D1">
        <w:t>favorise</w:t>
      </w:r>
      <w:r w:rsidRPr="00EE3C3E">
        <w:t xml:space="preserve"> la liberté de corps et des mœurs</w:t>
      </w:r>
      <w:r w:rsidR="00B24A2E">
        <w:t>.</w:t>
      </w:r>
      <w:r w:rsidRPr="00EE3C3E">
        <w:t xml:space="preserve"> </w:t>
      </w:r>
      <w:r w:rsidR="00B24A2E">
        <w:t>Le libertinage</w:t>
      </w:r>
      <w:r w:rsidRPr="00EE3C3E">
        <w:t xml:space="preserve"> fait face à l'obscurantisme</w:t>
      </w:r>
      <w:r w:rsidR="00B24A2E">
        <w:t>.</w:t>
      </w:r>
      <w:r w:rsidRPr="00EE3C3E">
        <w:t xml:space="preserve"> </w:t>
      </w:r>
      <w:proofErr w:type="spellStart"/>
      <w:r w:rsidRPr="00EE3C3E">
        <w:t>Choderlos</w:t>
      </w:r>
      <w:proofErr w:type="spellEnd"/>
      <w:r w:rsidRPr="00EE3C3E">
        <w:t xml:space="preserve"> de Laclos illustre parfaitement le duel entre les libertins</w:t>
      </w:r>
      <w:r w:rsidR="00B24A2E">
        <w:t xml:space="preserve"> et les dévots</w:t>
      </w:r>
      <w:r w:rsidRPr="00EE3C3E">
        <w:t>.</w:t>
      </w:r>
    </w:p>
    <w:p w:rsidR="00601AAB" w:rsidRDefault="00601AAB">
      <w:r>
        <w:br w:type="page"/>
      </w:r>
    </w:p>
    <w:p w:rsidR="007C100D" w:rsidRDefault="007C100D"/>
    <w:p w:rsidR="007C100D" w:rsidRDefault="00601AAB" w:rsidP="007C100D">
      <w:pPr>
        <w:pStyle w:val="Titre1"/>
      </w:pPr>
      <w:bookmarkStart w:id="14" w:name="_Toc435127566"/>
      <w:r>
        <w:t>P</w:t>
      </w:r>
      <w:r w:rsidR="007C100D">
        <w:t>assages clés</w:t>
      </w:r>
      <w:bookmarkEnd w:id="14"/>
    </w:p>
    <w:p w:rsidR="00D71DF2" w:rsidRPr="00D71DF2" w:rsidRDefault="009B0F6B" w:rsidP="00855CF0">
      <w:pPr>
        <w:rPr>
          <w:sz w:val="2"/>
        </w:rPr>
      </w:pPr>
      <w:r>
        <w:rPr>
          <w:sz w:val="2"/>
        </w:rPr>
        <w:t xml:space="preserve"> </w:t>
      </w:r>
    </w:p>
    <w:p w:rsidR="000F24D1" w:rsidRDefault="000F24D1" w:rsidP="00855CF0"/>
    <w:p w:rsidR="004F5374" w:rsidRDefault="00855CF0" w:rsidP="00855CF0">
      <w:r>
        <w:t>Les liaisons dangereuses comptent pas moins de 175 lettres. Ce recueil de lettre</w:t>
      </w:r>
      <w:r w:rsidR="008510A4">
        <w:t>s</w:t>
      </w:r>
      <w:r>
        <w:t>, appelé roman épistolaire, forme une intrigue complexe et développe des pers</w:t>
      </w:r>
      <w:r w:rsidR="008510A4">
        <w:t>onnages originaux et caricaturés</w:t>
      </w:r>
      <w:r w:rsidR="00EE74BB">
        <w:t>,</w:t>
      </w:r>
      <w:r w:rsidR="008510A4">
        <w:t xml:space="preserve"> </w:t>
      </w:r>
      <w:r>
        <w:t xml:space="preserve">de l’époque dans laquelle vivait Laclos. </w:t>
      </w:r>
    </w:p>
    <w:p w:rsidR="00855CF0" w:rsidRDefault="00855CF0" w:rsidP="00855CF0">
      <w:r>
        <w:t xml:space="preserve">Parmi </w:t>
      </w:r>
      <w:r w:rsidR="008510A4">
        <w:t>ces</w:t>
      </w:r>
      <w:r>
        <w:t>175 lettres, toutes ne sont pas essentielles au déroulement de l’histoire</w:t>
      </w:r>
      <w:r w:rsidR="00EE74BB">
        <w:t>,</w:t>
      </w:r>
      <w:r>
        <w:t xml:space="preserve"> mais apporte</w:t>
      </w:r>
      <w:r w:rsidR="008510A4">
        <w:t>nt</w:t>
      </w:r>
      <w:r>
        <w:t xml:space="preserve"> une concordance dans le roman. </w:t>
      </w:r>
      <w:r w:rsidR="008510A4">
        <w:t>Nous allons</w:t>
      </w:r>
      <w:r>
        <w:t xml:space="preserve"> donc présenter trois lettres importantes et représentatives de l’œuvre.</w:t>
      </w:r>
    </w:p>
    <w:p w:rsidR="000F24D1" w:rsidRDefault="000F24D1" w:rsidP="00855CF0"/>
    <w:p w:rsidR="007C100D" w:rsidRDefault="007C100D" w:rsidP="000F24D1">
      <w:pPr>
        <w:pStyle w:val="Titre2"/>
      </w:pPr>
      <w:bookmarkStart w:id="15" w:name="_Toc435127567"/>
      <w:r>
        <w:t xml:space="preserve">Passage </w:t>
      </w:r>
      <w:r w:rsidR="000F24D1">
        <w:t>clé contenu dans la lettre n° 4</w:t>
      </w:r>
      <w:bookmarkEnd w:id="15"/>
      <w:r w:rsidR="000F24D1">
        <w:t xml:space="preserve"> </w:t>
      </w:r>
    </w:p>
    <w:p w:rsidR="000F24D1" w:rsidRDefault="000F24D1" w:rsidP="00855CF0"/>
    <w:p w:rsidR="000F24D1" w:rsidRDefault="00855CF0" w:rsidP="00855CF0">
      <w:r>
        <w:t xml:space="preserve">La première est la lettre n°4 Du Vicomte de Valmont à la Marquise de </w:t>
      </w:r>
      <w:proofErr w:type="spellStart"/>
      <w:r>
        <w:t>Merteuil</w:t>
      </w:r>
      <w:proofErr w:type="spellEnd"/>
      <w:r>
        <w:t xml:space="preserve">. Cette lettre se situe au début du roman et pose les bases de l’intrigue. C’est en quelque sorte la situation d’exposition. Grâce à celle-ci, on apprend que le Vicomte a l’intention de séduire la Présidente de </w:t>
      </w:r>
      <w:proofErr w:type="spellStart"/>
      <w:r>
        <w:t>Tourvel</w:t>
      </w:r>
      <w:proofErr w:type="spellEnd"/>
      <w:r>
        <w:t xml:space="preserve">. Il déclare : « conquérir est notre destin » p 37 et on remarque </w:t>
      </w:r>
      <w:r w:rsidR="008510A4">
        <w:t xml:space="preserve">que </w:t>
      </w:r>
      <w:r w:rsidR="0059156C">
        <w:t>le champ</w:t>
      </w:r>
      <w:r w:rsidR="008510A4">
        <w:t xml:space="preserve"> lexical de la foi</w:t>
      </w:r>
      <w:r>
        <w:t xml:space="preserve"> et de la guerre </w:t>
      </w:r>
      <w:r w:rsidR="008510A4">
        <w:t xml:space="preserve">sont </w:t>
      </w:r>
      <w:r>
        <w:t xml:space="preserve">mélangés. </w:t>
      </w:r>
    </w:p>
    <w:p w:rsidR="00EE74BB" w:rsidRDefault="00855CF0" w:rsidP="00855CF0">
      <w:r>
        <w:t>On comprend alors rapidement que V</w:t>
      </w:r>
      <w:r w:rsidR="008510A4">
        <w:t>almont est un libertin endurci</w:t>
      </w:r>
      <w:r>
        <w:t xml:space="preserve"> et qu’il souh</w:t>
      </w:r>
      <w:r w:rsidR="008510A4">
        <w:t xml:space="preserve">aite ajouter Mme de </w:t>
      </w:r>
      <w:proofErr w:type="spellStart"/>
      <w:r w:rsidR="008510A4">
        <w:t>Tourvel</w:t>
      </w:r>
      <w:proofErr w:type="spellEnd"/>
      <w:r w:rsidR="008510A4">
        <w:t xml:space="preserve"> à ses</w:t>
      </w:r>
      <w:r>
        <w:t xml:space="preserve"> trophée</w:t>
      </w:r>
      <w:r w:rsidR="008510A4">
        <w:t>s</w:t>
      </w:r>
      <w:r>
        <w:t xml:space="preserve"> de chasse. </w:t>
      </w:r>
      <w:r w:rsidR="008510A4">
        <w:t xml:space="preserve">Mme de </w:t>
      </w:r>
      <w:proofErr w:type="spellStart"/>
      <w:r>
        <w:t>Merteuil</w:t>
      </w:r>
      <w:proofErr w:type="spellEnd"/>
      <w:r>
        <w:t xml:space="preserve"> est </w:t>
      </w:r>
      <w:r w:rsidR="0089668C">
        <w:t>l’intrig</w:t>
      </w:r>
      <w:r w:rsidR="00EE74BB">
        <w:t>ant</w:t>
      </w:r>
      <w:r w:rsidR="0089668C">
        <w:t>e</w:t>
      </w:r>
      <w:r w:rsidR="00EE74BB">
        <w:t xml:space="preserve"> qui lui a</w:t>
      </w:r>
      <w:r w:rsidR="00B43E49">
        <w:t xml:space="preserve"> </w:t>
      </w:r>
      <w:r w:rsidR="00EE74BB">
        <w:t>proposé ce défi. Il</w:t>
      </w:r>
      <w:r>
        <w:t xml:space="preserve"> s’arrange pour assouvir les desseins de chacun.</w:t>
      </w:r>
    </w:p>
    <w:p w:rsidR="000F24D1" w:rsidRDefault="000F24D1">
      <w:r>
        <w:br w:type="page"/>
      </w:r>
    </w:p>
    <w:p w:rsidR="004F5374" w:rsidRDefault="004F5374" w:rsidP="00855CF0"/>
    <w:p w:rsidR="007C100D" w:rsidRDefault="007C100D" w:rsidP="000F24D1">
      <w:pPr>
        <w:pStyle w:val="Titre2"/>
      </w:pPr>
      <w:bookmarkStart w:id="16" w:name="_Toc435127568"/>
      <w:r>
        <w:t xml:space="preserve">Passage </w:t>
      </w:r>
      <w:r w:rsidR="000F24D1">
        <w:t>clé contenu dans la lettre n° 81</w:t>
      </w:r>
      <w:bookmarkEnd w:id="16"/>
    </w:p>
    <w:p w:rsidR="000F24D1" w:rsidRDefault="000F24D1" w:rsidP="00855CF0"/>
    <w:p w:rsidR="000F24D1" w:rsidRDefault="00855CF0" w:rsidP="00855CF0">
      <w:r>
        <w:t xml:space="preserve">La seconde lettre est la n°81 De Mme de </w:t>
      </w:r>
      <w:proofErr w:type="spellStart"/>
      <w:r>
        <w:t>Merteuil</w:t>
      </w:r>
      <w:proofErr w:type="spellEnd"/>
      <w:r>
        <w:t xml:space="preserve"> au Vicomte de Valmont. Cette lettre se situe vers le milieu du roman et marque un tournant dans la relation entre la Marquise et le Vicomte qui aura un impact sur la suite des évènements. Cette lettre est la plus longue du </w:t>
      </w:r>
      <w:r w:rsidR="008510A4">
        <w:t>recueil</w:t>
      </w:r>
      <w:r>
        <w:t xml:space="preserve"> et constitue le point culminant de la trame narrative et psychologique du roman.</w:t>
      </w:r>
    </w:p>
    <w:p w:rsidR="00D71DF2" w:rsidRDefault="00855CF0" w:rsidP="00855CF0">
      <w:r>
        <w:t xml:space="preserve">En effet, la marquise de </w:t>
      </w:r>
      <w:proofErr w:type="spellStart"/>
      <w:r>
        <w:t>Merteuil</w:t>
      </w:r>
      <w:proofErr w:type="spellEnd"/>
      <w:r>
        <w:t xml:space="preserve"> </w:t>
      </w:r>
      <w:r w:rsidR="000F24D1">
        <w:t>dresse</w:t>
      </w:r>
      <w:r>
        <w:t xml:space="preserve"> un portrait d’elle-même et se carac</w:t>
      </w:r>
      <w:r w:rsidR="00EE74BB">
        <w:t>térise comme la « Nouvelle Dalil</w:t>
      </w:r>
      <w:r>
        <w:t>a »</w:t>
      </w:r>
      <w:r w:rsidR="00EE74BB">
        <w:t xml:space="preserve"> qui emploie sa puissance à dévoiler les secrets des hommes</w:t>
      </w:r>
      <w:r w:rsidR="00B43E49">
        <w:t xml:space="preserve"> et à tenir ainsi leur « chevelure sous le ciseau »</w:t>
      </w:r>
      <w:r>
        <w:t>. Ainsi, elle incarne une femme fatale (littéralement) avec les caracté</w:t>
      </w:r>
      <w:r w:rsidR="008510A4">
        <w:t xml:space="preserve">ristiques de l’orgueil, de </w:t>
      </w:r>
      <w:r>
        <w:t>l’intelligence, de l</w:t>
      </w:r>
      <w:r w:rsidR="00B43E49">
        <w:t>a cruauté et de la manipulation</w:t>
      </w:r>
      <w:r>
        <w:t xml:space="preserve">. Elle s’est </w:t>
      </w:r>
      <w:proofErr w:type="gramStart"/>
      <w:r>
        <w:t>forgé</w:t>
      </w:r>
      <w:r w:rsidR="00EE74BB">
        <w:t>e</w:t>
      </w:r>
      <w:proofErr w:type="gramEnd"/>
      <w:r>
        <w:t xml:space="preserve"> une éducation à l’épreuve des hommes et des principes</w:t>
      </w:r>
      <w:r w:rsidR="00B43E49">
        <w:t xml:space="preserve"> de moralité et de vertu de la société du 18</w:t>
      </w:r>
      <w:r w:rsidR="00B43E49" w:rsidRPr="00B43E49">
        <w:rPr>
          <w:vertAlign w:val="superscript"/>
        </w:rPr>
        <w:t>ème</w:t>
      </w:r>
      <w:r w:rsidR="00B43E49">
        <w:t xml:space="preserve"> siècle</w:t>
      </w:r>
      <w:r>
        <w:t>. E</w:t>
      </w:r>
      <w:r w:rsidR="00B43E49">
        <w:t>lle dit : « Je suis mon ouvrage</w:t>
      </w:r>
      <w:r>
        <w:t>».</w:t>
      </w:r>
      <w:r w:rsidR="00B43E49">
        <w:t xml:space="preserve"> </w:t>
      </w:r>
      <w:r>
        <w:t xml:space="preserve">Cela montre aussi sa détermination et son </w:t>
      </w:r>
      <w:r w:rsidR="00EE74BB">
        <w:t>émancipation,</w:t>
      </w:r>
      <w:r>
        <w:t xml:space="preserve"> car elle ne laisse pas les hommes dicter sa conduite.</w:t>
      </w:r>
    </w:p>
    <w:p w:rsidR="00855CF0" w:rsidRDefault="00855CF0" w:rsidP="00855CF0"/>
    <w:p w:rsidR="00855CF0" w:rsidRDefault="00855CF0" w:rsidP="000F24D1">
      <w:pPr>
        <w:pStyle w:val="Titre2"/>
      </w:pPr>
      <w:bookmarkStart w:id="17" w:name="_Toc435127569"/>
      <w:r>
        <w:t xml:space="preserve">Passage </w:t>
      </w:r>
      <w:r w:rsidR="000F24D1">
        <w:t>clé contenu dans la lettre n° 144</w:t>
      </w:r>
      <w:bookmarkEnd w:id="17"/>
      <w:r w:rsidR="000F24D1">
        <w:t xml:space="preserve"> </w:t>
      </w:r>
    </w:p>
    <w:p w:rsidR="000F24D1" w:rsidRDefault="000F24D1" w:rsidP="00855CF0"/>
    <w:p w:rsidR="000F24D1" w:rsidRDefault="00855CF0" w:rsidP="00855CF0">
      <w:r>
        <w:t xml:space="preserve">La troisième et dernière lettre est la n°141 entre Mme de </w:t>
      </w:r>
      <w:proofErr w:type="spellStart"/>
      <w:r>
        <w:t>Merteuil</w:t>
      </w:r>
      <w:proofErr w:type="spellEnd"/>
      <w:r>
        <w:t xml:space="preserve"> et le Vicomte de Valmont.</w:t>
      </w:r>
      <w:r w:rsidR="0089668C">
        <w:t xml:space="preserve"> Cette lettre marque en quelque sorte </w:t>
      </w:r>
      <w:r>
        <w:t xml:space="preserve">« le début de la fin » car Mme de </w:t>
      </w:r>
      <w:proofErr w:type="spellStart"/>
      <w:r>
        <w:t>Merteuil</w:t>
      </w:r>
      <w:proofErr w:type="spellEnd"/>
      <w:r>
        <w:t xml:space="preserve"> dicte dans sa lettre une lettre de rupture entre le Vicomte et la Présidente de </w:t>
      </w:r>
      <w:proofErr w:type="spellStart"/>
      <w:r>
        <w:t>Tourvel</w:t>
      </w:r>
      <w:proofErr w:type="spellEnd"/>
      <w:r>
        <w:t xml:space="preserve">. Celle-ci brise le cœur de </w:t>
      </w:r>
      <w:proofErr w:type="spellStart"/>
      <w:r>
        <w:t>Tourvel</w:t>
      </w:r>
      <w:proofErr w:type="spellEnd"/>
      <w:r>
        <w:t xml:space="preserve"> et commet un meurtre involontaire. Ce qui montre sa cruauté et son machiavélisme</w:t>
      </w:r>
      <w:r w:rsidR="008510A4">
        <w:t>,</w:t>
      </w:r>
      <w:r>
        <w:t xml:space="preserve"> mais aussi sa domination sur le Vicomte</w:t>
      </w:r>
      <w:r w:rsidR="00B43E49">
        <w:t xml:space="preserve">, car elle était jalouse de l’amour entre la Présidente et le Vicomte. </w:t>
      </w:r>
    </w:p>
    <w:p w:rsidR="007C100D" w:rsidRDefault="00855CF0">
      <w:r>
        <w:t>On observe aussi dans cette lettre une certaine musicalité avec la répétition de la phrase « ce n’est pas ma faute » à chaque couplet. La situation est donc ironique pour le Vicomte car il doit rompre avec la Présidente alors qu’il est réellement amoureux</w:t>
      </w:r>
      <w:r w:rsidR="008510A4">
        <w:t>,</w:t>
      </w:r>
      <w:r>
        <w:t xml:space="preserve"> mais il doit aussi prouver à </w:t>
      </w:r>
      <w:proofErr w:type="spellStart"/>
      <w:r>
        <w:t>Merteuil</w:t>
      </w:r>
      <w:proofErr w:type="spellEnd"/>
      <w:r>
        <w:t xml:space="preserve"> son dévouement.</w:t>
      </w:r>
      <w:r w:rsidR="007C100D">
        <w:br w:type="page"/>
      </w:r>
    </w:p>
    <w:p w:rsidR="007C100D" w:rsidRDefault="00E86305" w:rsidP="007C100D">
      <w:pPr>
        <w:pStyle w:val="Titre1"/>
      </w:pPr>
      <w:bookmarkStart w:id="18" w:name="_Toc435127570"/>
      <w:r>
        <w:lastRenderedPageBreak/>
        <w:t>M</w:t>
      </w:r>
      <w:r w:rsidR="007C100D" w:rsidRPr="007C100D">
        <w:t>ots qui qualifient</w:t>
      </w:r>
      <w:r w:rsidR="007C100D">
        <w:t xml:space="preserve"> </w:t>
      </w:r>
      <w:r w:rsidR="007C100D" w:rsidRPr="007C100D">
        <w:t>l'</w:t>
      </w:r>
      <w:r w:rsidR="00601AAB">
        <w:t>œuvre</w:t>
      </w:r>
      <w:bookmarkEnd w:id="18"/>
    </w:p>
    <w:p w:rsidR="00B24A2E" w:rsidRDefault="00B24A2E" w:rsidP="00601AAB"/>
    <w:p w:rsidR="007C100D" w:rsidRDefault="00E314B0" w:rsidP="007C100D">
      <w:pPr>
        <w:pStyle w:val="Titre2"/>
      </w:pPr>
      <w:bookmarkStart w:id="19" w:name="_Toc435127571"/>
      <w:r>
        <w:t>Mots</w:t>
      </w:r>
      <w:bookmarkEnd w:id="19"/>
    </w:p>
    <w:p w:rsidR="00AE3658" w:rsidRDefault="00AE3658" w:rsidP="007C100D"/>
    <w:p w:rsidR="00640E7B" w:rsidRDefault="008510A4" w:rsidP="007C100D">
      <w:r w:rsidRPr="00AE3658">
        <w:rPr>
          <w:b/>
        </w:rPr>
        <w:t>Faux-semblant</w:t>
      </w:r>
      <w:r w:rsidR="009D0D37" w:rsidRPr="00AE3658">
        <w:rPr>
          <w:b/>
        </w:rPr>
        <w:t> :</w:t>
      </w:r>
      <w:r w:rsidR="009D0D37">
        <w:t xml:space="preserve"> Nous avons choisi ce terme qui illustre la société et les mœurs de l’époque par l’art du paraitre et la dissimulation des comportements et des sentiments face au poids des mœurs traditionne</w:t>
      </w:r>
      <w:r w:rsidR="00D5070B">
        <w:t>l</w:t>
      </w:r>
      <w:r w:rsidR="009D0D37">
        <w:t>l</w:t>
      </w:r>
      <w:r w:rsidR="00D5070B">
        <w:t>e</w:t>
      </w:r>
      <w:r w:rsidR="009D0D37">
        <w:t>s et de la religion.</w:t>
      </w:r>
    </w:p>
    <w:p w:rsidR="00AE3658" w:rsidRDefault="00AE3658" w:rsidP="007C100D"/>
    <w:p w:rsidR="009D0D37" w:rsidRDefault="00AE3658" w:rsidP="007C100D">
      <w:r w:rsidRPr="00AE3658">
        <w:rPr>
          <w:b/>
        </w:rPr>
        <w:t>Libération</w:t>
      </w:r>
      <w:r w:rsidR="009D0D37" w:rsidRPr="00AE3658">
        <w:rPr>
          <w:b/>
        </w:rPr>
        <w:t> :</w:t>
      </w:r>
      <w:r w:rsidR="009D0D37">
        <w:t xml:space="preserve"> Les personnages </w:t>
      </w:r>
      <w:r w:rsidR="00D5070B">
        <w:t xml:space="preserve">principaux </w:t>
      </w:r>
      <w:r w:rsidR="009D0D37">
        <w:t xml:space="preserve">sont en révolte par rapport </w:t>
      </w:r>
      <w:r w:rsidR="00D5070B">
        <w:t>à</w:t>
      </w:r>
      <w:r w:rsidR="009D0D37">
        <w:t xml:space="preserve"> cette société. Leur but est d’échapper au poids des traditions et </w:t>
      </w:r>
      <w:r w:rsidR="0089668C">
        <w:t>d’aspirer</w:t>
      </w:r>
      <w:r w:rsidR="009D0D37">
        <w:t xml:space="preserve"> au plaisir du jeu et de l’amour</w:t>
      </w:r>
      <w:r w:rsidR="00D5070B">
        <w:t xml:space="preserve"> et à une émancipation.</w:t>
      </w:r>
    </w:p>
    <w:p w:rsidR="009D0D37" w:rsidRDefault="009D0D37" w:rsidP="007C100D"/>
    <w:p w:rsidR="008510A4" w:rsidRDefault="00AE3658" w:rsidP="007C100D">
      <w:r>
        <w:rPr>
          <w:b/>
        </w:rPr>
        <w:t>Intrig</w:t>
      </w:r>
      <w:r w:rsidR="008510A4" w:rsidRPr="00AE3658">
        <w:rPr>
          <w:b/>
        </w:rPr>
        <w:t>ant</w:t>
      </w:r>
      <w:r w:rsidR="009D0D37">
        <w:t> : Les personnages principaux n’échappent pas au cynisme de la société et manipulent la crédulité de leurs victimes afin de satisfaire leurs plaisirs personnels.</w:t>
      </w:r>
    </w:p>
    <w:p w:rsidR="008510A4" w:rsidRDefault="008510A4" w:rsidP="007C100D"/>
    <w:p w:rsidR="007C100D" w:rsidRDefault="007C100D">
      <w:r>
        <w:br w:type="page"/>
      </w:r>
    </w:p>
    <w:p w:rsidR="007C100D" w:rsidRDefault="007C100D" w:rsidP="007C100D">
      <w:pPr>
        <w:pStyle w:val="Titre1"/>
      </w:pPr>
      <w:bookmarkStart w:id="20" w:name="_Toc435127572"/>
      <w:r>
        <w:lastRenderedPageBreak/>
        <w:t>Lettre</w:t>
      </w:r>
      <w:bookmarkEnd w:id="20"/>
    </w:p>
    <w:p w:rsidR="007C100D" w:rsidRPr="007C100D" w:rsidRDefault="007C100D" w:rsidP="007C100D"/>
    <w:p w:rsidR="007C100D" w:rsidRDefault="007C100D" w:rsidP="007C100D">
      <w:pPr>
        <w:pStyle w:val="Titre2"/>
      </w:pPr>
      <w:bookmarkStart w:id="21" w:name="_Toc435127573"/>
      <w:r>
        <w:t>Passages qui nous ont touchés ou déçus</w:t>
      </w:r>
      <w:bookmarkEnd w:id="21"/>
    </w:p>
    <w:p w:rsidR="00DE0A37" w:rsidRDefault="00DE0A37" w:rsidP="00DE0A37"/>
    <w:p w:rsidR="00B24A2E" w:rsidRDefault="00B24A2E" w:rsidP="00DE0A37">
      <w:r>
        <w:t>Cher Monsieur de Laclos,</w:t>
      </w:r>
    </w:p>
    <w:p w:rsidR="00B24A2E" w:rsidRDefault="00B24A2E" w:rsidP="00DE0A37"/>
    <w:p w:rsidR="00DF5D01" w:rsidRDefault="00B24A2E" w:rsidP="00DE0A37">
      <w:r>
        <w:t>Votre roman</w:t>
      </w:r>
      <w:r w:rsidR="00DF5D01">
        <w:t xml:space="preserve"> « Les liaisons dangereuses »</w:t>
      </w:r>
      <w:r>
        <w:t xml:space="preserve"> qui raconte les relations entre deux manipulateurs</w:t>
      </w:r>
      <w:r w:rsidR="00DF5D01">
        <w:t>,</w:t>
      </w:r>
      <w:r>
        <w:t xml:space="preserve"> est </w:t>
      </w:r>
      <w:r w:rsidR="00DF5D01">
        <w:t>constitué</w:t>
      </w:r>
      <w:r>
        <w:t xml:space="preserve"> d’échanges de lettres entre les différents protagonistes</w:t>
      </w:r>
      <w:r w:rsidR="002F394F">
        <w:t>. Ce récit épistolaire</w:t>
      </w:r>
      <w:r w:rsidR="00DF5D01">
        <w:t xml:space="preserve"> nous </w:t>
      </w:r>
      <w:r w:rsidR="002F394F">
        <w:t>fait</w:t>
      </w:r>
      <w:r w:rsidR="00DF5D01">
        <w:t xml:space="preserve"> découvrir, au fur et à mesure de la lecture,</w:t>
      </w:r>
      <w:r w:rsidR="002F394F">
        <w:t xml:space="preserve"> les relations passées, </w:t>
      </w:r>
      <w:r w:rsidR="00DF5D01">
        <w:t xml:space="preserve">les évènements à venir </w:t>
      </w:r>
      <w:r w:rsidR="002F394F">
        <w:t xml:space="preserve"> et l</w:t>
      </w:r>
      <w:r w:rsidR="00DF5D01">
        <w:t>es liens tissés entre eux.</w:t>
      </w:r>
    </w:p>
    <w:p w:rsidR="00DF5D01" w:rsidRDefault="00DF5D01" w:rsidP="00DE0A37"/>
    <w:p w:rsidR="00DE0A37" w:rsidRDefault="00DF5D01" w:rsidP="00835F2E">
      <w:r>
        <w:t xml:space="preserve">Nous avons </w:t>
      </w:r>
      <w:r w:rsidR="00B24A2E" w:rsidRPr="00DF5D01">
        <w:t>apprécié l’intrigue et les personnages qui étaient complexes et intéressants. En particulier l’évolution des personnages qui perde</w:t>
      </w:r>
      <w:r>
        <w:t>nt</w:t>
      </w:r>
      <w:r w:rsidR="002F394F">
        <w:t xml:space="preserve"> le</w:t>
      </w:r>
      <w:r w:rsidR="00B24A2E" w:rsidRPr="00DF5D01">
        <w:t xml:space="preserve"> contrôle des intrigues qu’il</w:t>
      </w:r>
      <w:r w:rsidRPr="00DF5D01">
        <w:t>s</w:t>
      </w:r>
      <w:r w:rsidR="00B24A2E" w:rsidRPr="00DF5D01">
        <w:t xml:space="preserve"> élaborent.</w:t>
      </w:r>
      <w:r w:rsidRPr="00DF5D01">
        <w:t xml:space="preserve"> </w:t>
      </w:r>
      <w:r>
        <w:t xml:space="preserve">Nous avons été particulièrement sensibles </w:t>
      </w:r>
      <w:r w:rsidRPr="00DF5D01">
        <w:t xml:space="preserve">aux duels que se livrent les deux protagonistes </w:t>
      </w:r>
      <w:r>
        <w:t>et aux</w:t>
      </w:r>
      <w:r w:rsidRPr="00DF5D01">
        <w:t xml:space="preserve"> « dommages collatéraux » qu’il</w:t>
      </w:r>
      <w:r>
        <w:t>s</w:t>
      </w:r>
      <w:r w:rsidRPr="00DF5D01">
        <w:t xml:space="preserve"> produisent</w:t>
      </w:r>
      <w:r w:rsidR="002F394F">
        <w:t xml:space="preserve"> : la </w:t>
      </w:r>
      <w:r w:rsidRPr="00DF5D01">
        <w:t>mort de la président</w:t>
      </w:r>
      <w:r w:rsidR="002F394F">
        <w:t xml:space="preserve">e de </w:t>
      </w:r>
      <w:proofErr w:type="spellStart"/>
      <w:r w:rsidR="002F394F">
        <w:t>Tourvel</w:t>
      </w:r>
      <w:proofErr w:type="spellEnd"/>
      <w:r w:rsidR="002F394F">
        <w:t>, puis celle de Valmont</w:t>
      </w:r>
      <w:r>
        <w:t xml:space="preserve">. </w:t>
      </w:r>
      <w:r w:rsidR="002F394F">
        <w:t>Au début de notre lecture, n</w:t>
      </w:r>
      <w:r>
        <w:t xml:space="preserve">ous </w:t>
      </w:r>
      <w:r w:rsidR="002F394F">
        <w:t>étions déroutés</w:t>
      </w:r>
      <w:r>
        <w:t xml:space="preserve"> par </w:t>
      </w:r>
      <w:r w:rsidR="002F394F">
        <w:t>ce type de récit, parce que composé de lettres. Au fur et à mesure de l’avancé de notre lecture</w:t>
      </w:r>
      <w:r>
        <w:t>, nous avons été agréablement surpris</w:t>
      </w:r>
      <w:r w:rsidR="002F394F">
        <w:t xml:space="preserve">. Nous avons apprécié l’intrigue du manipulateur, Valmont, qui devient victime de sa manipulation, en tombant amoureux de la présidente </w:t>
      </w:r>
      <w:r w:rsidR="002F394F" w:rsidRPr="0017690B">
        <w:t xml:space="preserve">de </w:t>
      </w:r>
      <w:proofErr w:type="spellStart"/>
      <w:r w:rsidR="002F394F" w:rsidRPr="0017690B">
        <w:t>Tourvel</w:t>
      </w:r>
      <w:proofErr w:type="spellEnd"/>
      <w:r w:rsidR="002F394F">
        <w:t>.</w:t>
      </w:r>
      <w:r w:rsidR="00835F2E">
        <w:t xml:space="preserve"> L</w:t>
      </w:r>
      <w:r>
        <w:t>a moder</w:t>
      </w:r>
      <w:r w:rsidR="002F394F">
        <w:t xml:space="preserve">nité de l’histoire </w:t>
      </w:r>
      <w:r>
        <w:t>porté</w:t>
      </w:r>
      <w:r w:rsidR="002F394F">
        <w:t>e</w:t>
      </w:r>
      <w:r>
        <w:t xml:space="preserve"> par </w:t>
      </w:r>
      <w:r w:rsidR="002F394F">
        <w:t>le</w:t>
      </w:r>
      <w:r>
        <w:t xml:space="preserve"> style direct et réaliste du roman épistolaire</w:t>
      </w:r>
      <w:r w:rsidR="00835F2E">
        <w:t>, nous a particulièrement plu.</w:t>
      </w:r>
    </w:p>
    <w:p w:rsidR="00855CF0" w:rsidRDefault="00855CF0" w:rsidP="00DE0A37"/>
    <w:p w:rsidR="00835F2E" w:rsidRDefault="00835F2E">
      <w:pPr>
        <w:rPr>
          <w:color w:val="C00000"/>
        </w:rPr>
      </w:pPr>
      <w:r>
        <w:rPr>
          <w:color w:val="C00000"/>
        </w:rPr>
        <w:br w:type="page"/>
      </w:r>
    </w:p>
    <w:p w:rsidR="00855CF0" w:rsidRDefault="00855CF0" w:rsidP="007C100D"/>
    <w:p w:rsidR="007C100D" w:rsidRDefault="007C100D" w:rsidP="007C100D">
      <w:pPr>
        <w:pStyle w:val="Titre2"/>
      </w:pPr>
      <w:bookmarkStart w:id="22" w:name="_Toc435127574"/>
      <w:r>
        <w:t>Analyse de l’intrigue</w:t>
      </w:r>
      <w:bookmarkEnd w:id="22"/>
    </w:p>
    <w:p w:rsidR="00835F2E" w:rsidRDefault="00835F2E" w:rsidP="007C100D"/>
    <w:p w:rsidR="00DE0A37" w:rsidRDefault="00DE0A37" w:rsidP="007C100D">
      <w:r>
        <w:t>Un des moments importants de l’intrigue de votre livre est celui lors duquel vos</w:t>
      </w:r>
      <w:r w:rsidRPr="00DE0A37">
        <w:t xml:space="preserve"> personnage</w:t>
      </w:r>
      <w:r>
        <w:t>s,</w:t>
      </w:r>
      <w:r w:rsidRPr="00DE0A37">
        <w:t xml:space="preserve"> le Vicomte de Valmont et la Marquise de </w:t>
      </w:r>
      <w:proofErr w:type="spellStart"/>
      <w:r w:rsidRPr="00DE0A37">
        <w:t>Merteuil</w:t>
      </w:r>
      <w:proofErr w:type="spellEnd"/>
      <w:r>
        <w:t xml:space="preserve">, se déclarent la guerre. </w:t>
      </w:r>
      <w:r w:rsidR="009E6176">
        <w:t xml:space="preserve">Ce </w:t>
      </w:r>
      <w:r w:rsidR="009E6176" w:rsidRPr="00DE0A37">
        <w:t>moment de l’affrontement</w:t>
      </w:r>
      <w:r w:rsidR="009E6176">
        <w:t xml:space="preserve"> nous a tout particulièrement dérouté, parce qu’il est à la fois </w:t>
      </w:r>
      <w:r w:rsidR="009E6176" w:rsidRPr="00DE0A37">
        <w:t xml:space="preserve">issu des manipulations et des intrigues entre </w:t>
      </w:r>
      <w:r w:rsidR="009E6176">
        <w:t>vos</w:t>
      </w:r>
      <w:r w:rsidR="009E6176" w:rsidRPr="00DE0A37">
        <w:t xml:space="preserve"> personnage</w:t>
      </w:r>
      <w:r w:rsidR="009E6176">
        <w:t xml:space="preserve">s et qu’il aboutit directement </w:t>
      </w:r>
      <w:r w:rsidR="009E6176" w:rsidRPr="00DE0A37">
        <w:t xml:space="preserve">à la mort </w:t>
      </w:r>
      <w:r w:rsidR="0017690B">
        <w:t xml:space="preserve">physique </w:t>
      </w:r>
      <w:r w:rsidR="009E6176" w:rsidRPr="00DE0A37">
        <w:t xml:space="preserve">du </w:t>
      </w:r>
      <w:r w:rsidR="0017690B" w:rsidRPr="00DE0A37">
        <w:t>Vicomte</w:t>
      </w:r>
      <w:r w:rsidR="0017690B">
        <w:t xml:space="preserve"> libertin</w:t>
      </w:r>
      <w:r w:rsidR="009E6176" w:rsidRPr="00DE0A37">
        <w:t xml:space="preserve">, provoquée par la dénonciation de </w:t>
      </w:r>
      <w:r w:rsidR="0017690B">
        <w:t xml:space="preserve">la « vertueuse » </w:t>
      </w:r>
      <w:r w:rsidR="009E6176" w:rsidRPr="00DE0A37">
        <w:t xml:space="preserve">Mme de </w:t>
      </w:r>
      <w:proofErr w:type="spellStart"/>
      <w:r w:rsidR="009E6176" w:rsidRPr="00DE0A37">
        <w:t>Merteuil</w:t>
      </w:r>
      <w:proofErr w:type="spellEnd"/>
      <w:r w:rsidR="009E6176" w:rsidRPr="00DE0A37">
        <w:t>.</w:t>
      </w:r>
    </w:p>
    <w:p w:rsidR="009E6176" w:rsidRDefault="009E6176" w:rsidP="009E6176">
      <w:r w:rsidRPr="00DE0A37">
        <w:t>Vos personnages sont tout à la fois victimes réciproques et vainqueurs</w:t>
      </w:r>
      <w:r w:rsidR="00AC06B4">
        <w:t xml:space="preserve"> : </w:t>
      </w:r>
      <w:r w:rsidRPr="00DE0A37">
        <w:t xml:space="preserve">Valmont est piégé par Mme de </w:t>
      </w:r>
      <w:proofErr w:type="spellStart"/>
      <w:r w:rsidRPr="00DE0A37">
        <w:t>Merteuil</w:t>
      </w:r>
      <w:proofErr w:type="spellEnd"/>
      <w:r w:rsidRPr="00DE0A37">
        <w:t>, mais avant de mourir il lui assène le « coup fa</w:t>
      </w:r>
      <w:r w:rsidR="00AC06B4">
        <w:t>tal » en la dénonçant également</w:t>
      </w:r>
      <w:r w:rsidRPr="00DE0A37">
        <w:t>. La fin que vous avez choisi nous semble la plus appropriée, du fait que les pe</w:t>
      </w:r>
      <w:r w:rsidR="00656A6E">
        <w:t>rsonnages aboutissent à s’entre</w:t>
      </w:r>
      <w:r w:rsidRPr="00DE0A37">
        <w:t>tuer dans leur guerre de manipulation. Ceci permettant à vos lecteurs d’établir leur propre point de vue sur la défaite ou la victoire de vos personnages.</w:t>
      </w:r>
    </w:p>
    <w:p w:rsidR="007C100D" w:rsidRDefault="007C100D" w:rsidP="007C100D">
      <w:pPr>
        <w:pStyle w:val="Titre2"/>
      </w:pPr>
      <w:bookmarkStart w:id="23" w:name="_Toc435127575"/>
      <w:r>
        <w:t>Analyse des personnages</w:t>
      </w:r>
      <w:bookmarkEnd w:id="23"/>
    </w:p>
    <w:p w:rsidR="00835F2E" w:rsidRDefault="00835F2E" w:rsidP="00DE0A37"/>
    <w:p w:rsidR="00AC06B4" w:rsidRDefault="00DE0A37" w:rsidP="00DE0A37">
      <w:r>
        <w:t xml:space="preserve">Dans votre roman, vous dénoncez une société du paraitre constituée de personnes conformistes (Mme de </w:t>
      </w:r>
      <w:proofErr w:type="spellStart"/>
      <w:r>
        <w:t>Tourvelle</w:t>
      </w:r>
      <w:proofErr w:type="spellEnd"/>
      <w:r>
        <w:t xml:space="preserve">, Mme de </w:t>
      </w:r>
      <w:proofErr w:type="spellStart"/>
      <w:r>
        <w:t>Volange</w:t>
      </w:r>
      <w:proofErr w:type="spellEnd"/>
      <w:r>
        <w:t>)</w:t>
      </w:r>
      <w:r w:rsidR="00AC06B4">
        <w:t>. Celles-ci</w:t>
      </w:r>
      <w:r>
        <w:t xml:space="preserve"> doivent se plier aux normes de la société (mariage, couvent…) et à son hypocrisie (morale, bienséance…)</w:t>
      </w:r>
      <w:r w:rsidR="0017690B">
        <w:t xml:space="preserve">. </w:t>
      </w:r>
    </w:p>
    <w:p w:rsidR="00835F2E" w:rsidRDefault="0017690B" w:rsidP="00DE0A37">
      <w:r>
        <w:t xml:space="preserve">Deux personnages s’opposent à cette société du paraitre : Mme de </w:t>
      </w:r>
      <w:proofErr w:type="spellStart"/>
      <w:r>
        <w:t>Merteuil</w:t>
      </w:r>
      <w:proofErr w:type="spellEnd"/>
      <w:r>
        <w:t xml:space="preserve"> qui a l’apparence d’un modèle de </w:t>
      </w:r>
      <w:r w:rsidR="00BC49F8">
        <w:t>vertu</w:t>
      </w:r>
      <w:r>
        <w:t xml:space="preserve"> et le Vicomte de Valmont qui est un libertin notoire. </w:t>
      </w:r>
      <w:r w:rsidR="00BC49F8">
        <w:t xml:space="preserve">Ils </w:t>
      </w:r>
      <w:r w:rsidR="00AC06B4">
        <w:t>réagissent</w:t>
      </w:r>
      <w:r w:rsidR="00BC49F8">
        <w:t xml:space="preserve"> à la lourdeur des normes dictées par cette société par d’autres formes d’hypocrisie : le cynisme et la manipulation. </w:t>
      </w:r>
      <w:r w:rsidR="00AC06B4">
        <w:t>Ils</w:t>
      </w:r>
      <w:r w:rsidR="00BC49F8">
        <w:t xml:space="preserve"> exprime</w:t>
      </w:r>
      <w:r w:rsidR="00AC06B4">
        <w:t>nt cette révolte à travers</w:t>
      </w:r>
      <w:r w:rsidR="00BC49F8">
        <w:t xml:space="preserve"> </w:t>
      </w:r>
      <w:r w:rsidR="00AC06B4">
        <w:t xml:space="preserve">les comportements suivants : </w:t>
      </w:r>
      <w:r w:rsidR="00BC49F8">
        <w:t>l’adultère et le libertinage.</w:t>
      </w:r>
      <w:r w:rsidR="00AC06B4" w:rsidRPr="00AC06B4">
        <w:t xml:space="preserve"> </w:t>
      </w:r>
      <w:r w:rsidR="00AC06B4">
        <w:t>Ils représentent ainsi une révolte intérieure face au carcan de la société de l’ancien régime.</w:t>
      </w:r>
    </w:p>
    <w:p w:rsidR="00835F2E" w:rsidRDefault="00835F2E">
      <w:r>
        <w:br w:type="page"/>
      </w:r>
    </w:p>
    <w:p w:rsidR="00640E7B" w:rsidRDefault="00640E7B" w:rsidP="007C100D"/>
    <w:p w:rsidR="00640E7B" w:rsidRDefault="00640E7B" w:rsidP="00640E7B">
      <w:pPr>
        <w:pStyle w:val="Titre2"/>
      </w:pPr>
      <w:bookmarkStart w:id="24" w:name="_Toc435127576"/>
      <w:r>
        <w:t>Identification aux personnages</w:t>
      </w:r>
      <w:bookmarkEnd w:id="24"/>
    </w:p>
    <w:p w:rsidR="00EE3C3E" w:rsidRDefault="00EE3C3E" w:rsidP="00DE0A37"/>
    <w:p w:rsidR="008D780D" w:rsidRDefault="008D780D" w:rsidP="00DE0A37">
      <w:r>
        <w:t xml:space="preserve">Du fait </w:t>
      </w:r>
      <w:r w:rsidRPr="00EE3C3E">
        <w:t>de leurs traits de caractère principaux</w:t>
      </w:r>
      <w:r>
        <w:t xml:space="preserve"> d’hypocrisie et de manipulation des deux principaux personnages, n</w:t>
      </w:r>
      <w:r w:rsidR="00835F2E">
        <w:t>ous</w:t>
      </w:r>
      <w:r w:rsidR="00850A8E">
        <w:t xml:space="preserve"> ne </w:t>
      </w:r>
      <w:r w:rsidR="00835F2E">
        <w:t xml:space="preserve">nous sommes </w:t>
      </w:r>
      <w:r w:rsidR="00850A8E">
        <w:t xml:space="preserve">pas </w:t>
      </w:r>
      <w:r>
        <w:t>identifiés</w:t>
      </w:r>
      <w:r w:rsidR="00EE3C3E" w:rsidRPr="00EE3C3E">
        <w:t xml:space="preserve"> aux personnages principaux de votre roman</w:t>
      </w:r>
      <w:r w:rsidR="00835F2E">
        <w:t>.</w:t>
      </w:r>
      <w:r>
        <w:t xml:space="preserve"> </w:t>
      </w:r>
    </w:p>
    <w:p w:rsidR="00835F2E" w:rsidRDefault="00797553" w:rsidP="00DE0A37">
      <w:r>
        <w:t>Cependant</w:t>
      </w:r>
      <w:r w:rsidR="00835F2E">
        <w:t xml:space="preserve"> si nous n’approuvons pas la morale de ces deux personnages nous pouvons comprendre les raisons qui les poussent vers le libertinage face à une société d’interdits et de </w:t>
      </w:r>
      <w:r w:rsidR="00FD5738">
        <w:t>règles</w:t>
      </w:r>
      <w:r w:rsidR="00835F2E">
        <w:t xml:space="preserve"> strictes</w:t>
      </w:r>
      <w:r w:rsidR="00EE3C3E" w:rsidRPr="00EE3C3E">
        <w:t xml:space="preserve">. </w:t>
      </w:r>
    </w:p>
    <w:p w:rsidR="00797553" w:rsidRDefault="00EE3C3E" w:rsidP="00DE0A37">
      <w:r w:rsidRPr="00EE3C3E">
        <w:t xml:space="preserve">Certes </w:t>
      </w:r>
      <w:r w:rsidR="008D780D">
        <w:t xml:space="preserve">Mme de </w:t>
      </w:r>
      <w:proofErr w:type="spellStart"/>
      <w:r w:rsidR="008D780D">
        <w:t>Merteuil</w:t>
      </w:r>
      <w:proofErr w:type="spellEnd"/>
      <w:r w:rsidR="008D780D">
        <w:t xml:space="preserve"> </w:t>
      </w:r>
      <w:r w:rsidR="00797553">
        <w:t xml:space="preserve">et Valmont sont des </w:t>
      </w:r>
      <w:r w:rsidRPr="00EE3C3E">
        <w:t>personnage</w:t>
      </w:r>
      <w:r w:rsidR="00797553">
        <w:t>s</w:t>
      </w:r>
      <w:r w:rsidRPr="00EE3C3E">
        <w:t xml:space="preserve"> intelligen</w:t>
      </w:r>
      <w:r w:rsidR="00850A8E">
        <w:t>t</w:t>
      </w:r>
      <w:r w:rsidR="00797553">
        <w:t>s</w:t>
      </w:r>
      <w:r w:rsidR="00850A8E">
        <w:t xml:space="preserve">, mais </w:t>
      </w:r>
      <w:r w:rsidR="00797553">
        <w:t>ils</w:t>
      </w:r>
      <w:r w:rsidR="00850A8E">
        <w:t xml:space="preserve"> préfère</w:t>
      </w:r>
      <w:r w:rsidR="00797553">
        <w:t>nt</w:t>
      </w:r>
      <w:r w:rsidR="00850A8E">
        <w:t xml:space="preserve"> </w:t>
      </w:r>
      <w:r w:rsidRPr="00EE3C3E">
        <w:t>utilise</w:t>
      </w:r>
      <w:r w:rsidR="00797553">
        <w:t xml:space="preserve">r leur </w:t>
      </w:r>
      <w:r w:rsidR="00835F2E">
        <w:t xml:space="preserve">intelligence pour </w:t>
      </w:r>
      <w:r w:rsidR="00797553">
        <w:t>manipuler les gens de leur entourage pour arriver à leurs</w:t>
      </w:r>
      <w:r w:rsidR="00835F2E">
        <w:t xml:space="preserve"> fins sans se soucier</w:t>
      </w:r>
      <w:r w:rsidR="00797553">
        <w:t xml:space="preserve"> des</w:t>
      </w:r>
      <w:r w:rsidR="00835F2E">
        <w:t xml:space="preserve"> </w:t>
      </w:r>
      <w:r w:rsidR="00797553">
        <w:t xml:space="preserve">souffrances qu’ils engendrent. Pour eux, la fin justifie les moyens. </w:t>
      </w:r>
    </w:p>
    <w:p w:rsidR="008D780D" w:rsidRDefault="00797553" w:rsidP="00797553">
      <w:r>
        <w:t xml:space="preserve">Mme de </w:t>
      </w:r>
      <w:proofErr w:type="spellStart"/>
      <w:r>
        <w:t>Merteuil</w:t>
      </w:r>
      <w:proofErr w:type="spellEnd"/>
      <w:r>
        <w:t xml:space="preserve"> est une aristocrate libertine, elle aime les plaisir de la chair, mais au 18</w:t>
      </w:r>
      <w:r w:rsidRPr="00797553">
        <w:rPr>
          <w:vertAlign w:val="superscript"/>
        </w:rPr>
        <w:t>ème</w:t>
      </w:r>
      <w:r>
        <w:t xml:space="preserve"> siècle</w:t>
      </w:r>
      <w:r w:rsidR="008D780D">
        <w:t>,</w:t>
      </w:r>
      <w:r>
        <w:t xml:space="preserve"> elle ne </w:t>
      </w:r>
      <w:r w:rsidR="008D780D">
        <w:t>peut</w:t>
      </w:r>
      <w:r>
        <w:t xml:space="preserve"> vivre librement ces choix. Nous pouvons comprendre ce qui la pousse à dissimuler ses pensées et ses actes et ce qui la motive à manipuler les autres pour arriver à ses fins</w:t>
      </w:r>
      <w:r w:rsidR="008D780D">
        <w:t>, car il est vital pour elle de</w:t>
      </w:r>
      <w:r>
        <w:t xml:space="preserve"> préserver sa réputation. </w:t>
      </w:r>
      <w:r w:rsidR="008D780D">
        <w:t xml:space="preserve">Mme de </w:t>
      </w:r>
      <w:proofErr w:type="spellStart"/>
      <w:r w:rsidR="008D780D">
        <w:t>Merteuil</w:t>
      </w:r>
      <w:proofErr w:type="spellEnd"/>
      <w:r w:rsidR="008D780D">
        <w:t xml:space="preserve"> est animée par une démarche de révolte personnelle qui s’incarne dans la vengeance.</w:t>
      </w:r>
      <w:r w:rsidR="008D780D" w:rsidRPr="008D780D">
        <w:t xml:space="preserve"> </w:t>
      </w:r>
    </w:p>
    <w:p w:rsidR="00EE3C3E" w:rsidRDefault="00FD5738" w:rsidP="00DE0A37">
      <w:r>
        <w:t>Le</w:t>
      </w:r>
      <w:r w:rsidR="00EE3C3E" w:rsidRPr="00EE3C3E">
        <w:t xml:space="preserve"> Vicomte de Valmont</w:t>
      </w:r>
      <w:r>
        <w:t xml:space="preserve"> est un libertin réputé qui</w:t>
      </w:r>
      <w:r w:rsidR="00EE3C3E" w:rsidRPr="00EE3C3E">
        <w:t xml:space="preserve"> collectionne les conquêtes pour sa renommée</w:t>
      </w:r>
      <w:r>
        <w:t xml:space="preserve">, tandis que Mme de </w:t>
      </w:r>
      <w:proofErr w:type="spellStart"/>
      <w:r>
        <w:t>Merteuil</w:t>
      </w:r>
      <w:proofErr w:type="spellEnd"/>
      <w:r>
        <w:t xml:space="preserve"> le fait pour son propre plaisir. Il</w:t>
      </w:r>
      <w:r w:rsidR="00EE3C3E" w:rsidRPr="00EE3C3E">
        <w:t xml:space="preserve"> s'amuse à </w:t>
      </w:r>
      <w:r w:rsidRPr="00EE3C3E">
        <w:t xml:space="preserve">entraîner dans </w:t>
      </w:r>
      <w:r>
        <w:t xml:space="preserve">des femmes engagées dans </w:t>
      </w:r>
      <w:r w:rsidRPr="00EE3C3E">
        <w:t xml:space="preserve">le libertinage </w:t>
      </w:r>
      <w:r w:rsidR="0089668C">
        <w:t xml:space="preserve">en </w:t>
      </w:r>
      <w:proofErr w:type="gramStart"/>
      <w:r w:rsidR="0089668C">
        <w:t>les incitant</w:t>
      </w:r>
      <w:proofErr w:type="gramEnd"/>
      <w:r>
        <w:t xml:space="preserve"> à</w:t>
      </w:r>
      <w:r w:rsidR="00EE3C3E" w:rsidRPr="00EE3C3E">
        <w:t xml:space="preserve"> tromper leur </w:t>
      </w:r>
      <w:r>
        <w:t>promis ou leur mari</w:t>
      </w:r>
      <w:r w:rsidR="00EE3C3E" w:rsidRPr="00EE3C3E">
        <w:t xml:space="preserve"> avec lui, </w:t>
      </w:r>
      <w:r>
        <w:t>sans se soucier des conséquences de ses actes</w:t>
      </w:r>
      <w:r w:rsidR="00EE3C3E" w:rsidRPr="00EE3C3E">
        <w:t xml:space="preserve">. </w:t>
      </w:r>
    </w:p>
    <w:p w:rsidR="00FD5738" w:rsidRDefault="00FD5738" w:rsidP="00DE0A37">
      <w:r>
        <w:t>Il est difficile de s’identifier à ces deux personnages</w:t>
      </w:r>
      <w:r w:rsidR="008B48EE">
        <w:t>,</w:t>
      </w:r>
      <w:r>
        <w:t xml:space="preserve"> car </w:t>
      </w:r>
      <w:r w:rsidR="008B48EE">
        <w:t>ils correspondent</w:t>
      </w:r>
      <w:r>
        <w:t xml:space="preserve"> plus à des anti-héros qui par leurs actions </w:t>
      </w:r>
      <w:r w:rsidR="008B48EE">
        <w:t xml:space="preserve">opposent leur libertinage à la pruderie </w:t>
      </w:r>
      <w:r>
        <w:t>de la société</w:t>
      </w:r>
      <w:r w:rsidR="008B48EE">
        <w:t xml:space="preserve"> « vertueuse » du 18</w:t>
      </w:r>
      <w:r w:rsidR="008B48EE" w:rsidRPr="008B48EE">
        <w:rPr>
          <w:vertAlign w:val="superscript"/>
        </w:rPr>
        <w:t>ème</w:t>
      </w:r>
      <w:r w:rsidR="008B48EE">
        <w:t xml:space="preserve"> </w:t>
      </w:r>
      <w:proofErr w:type="gramStart"/>
      <w:r w:rsidR="008B48EE">
        <w:t>siècle .</w:t>
      </w:r>
      <w:proofErr w:type="gramEnd"/>
    </w:p>
    <w:p w:rsidR="00FD5738" w:rsidRDefault="00FD5738" w:rsidP="00DE0A37"/>
    <w:p w:rsidR="00835F2E" w:rsidRDefault="00835F2E">
      <w:r>
        <w:br w:type="page"/>
      </w:r>
    </w:p>
    <w:p w:rsidR="00601AAB" w:rsidRDefault="00601AAB" w:rsidP="007C100D"/>
    <w:p w:rsidR="00640E7B" w:rsidRDefault="00640E7B" w:rsidP="00640E7B">
      <w:pPr>
        <w:pStyle w:val="Titre2"/>
      </w:pPr>
      <w:bookmarkStart w:id="25" w:name="_Toc435127577"/>
      <w:r>
        <w:t>Analyse du style de l’auteur</w:t>
      </w:r>
      <w:bookmarkEnd w:id="25"/>
    </w:p>
    <w:p w:rsidR="00C16E22" w:rsidRPr="00B24A2E" w:rsidRDefault="00C16E22">
      <w:pPr>
        <w:rPr>
          <w:color w:val="C00000"/>
        </w:rPr>
      </w:pPr>
    </w:p>
    <w:p w:rsidR="004F5374" w:rsidRDefault="004F5374">
      <w:r>
        <w:t xml:space="preserve">Nous avons trouvé que l'écriture du roman </w:t>
      </w:r>
      <w:r w:rsidR="00C16E22" w:rsidRPr="0059156C">
        <w:t xml:space="preserve">était agréable </w:t>
      </w:r>
      <w:r>
        <w:t xml:space="preserve">lire, </w:t>
      </w:r>
      <w:r w:rsidR="00C16E22" w:rsidRPr="0059156C">
        <w:t>notammen</w:t>
      </w:r>
      <w:r>
        <w:t xml:space="preserve">t grâce au vocabulaire employé qui le rend </w:t>
      </w:r>
      <w:r w:rsidR="00C16E22" w:rsidRPr="0059156C">
        <w:t xml:space="preserve">accessible. </w:t>
      </w:r>
      <w:r w:rsidR="00DF5D01" w:rsidRPr="0059156C">
        <w:t>Nous avons</w:t>
      </w:r>
      <w:r w:rsidR="00C16E22" w:rsidRPr="0059156C">
        <w:t xml:space="preserve"> donc pu suivre </w:t>
      </w:r>
      <w:r>
        <w:t xml:space="preserve">aisément </w:t>
      </w:r>
      <w:r w:rsidR="00C16E22" w:rsidRPr="0059156C">
        <w:t xml:space="preserve">la marquise de </w:t>
      </w:r>
      <w:proofErr w:type="spellStart"/>
      <w:r w:rsidR="00C16E22" w:rsidRPr="0059156C">
        <w:t>Merteuil</w:t>
      </w:r>
      <w:proofErr w:type="spellEnd"/>
      <w:r w:rsidR="00C16E22" w:rsidRPr="0059156C">
        <w:t xml:space="preserve"> et le Vicomte de Valmont dans leurs aventures libertines. </w:t>
      </w:r>
    </w:p>
    <w:p w:rsidR="00CA3E08" w:rsidRDefault="00C16E22">
      <w:r w:rsidRPr="0059156C">
        <w:t>Cepend</w:t>
      </w:r>
      <w:r w:rsidR="0059156C" w:rsidRPr="0059156C">
        <w:t xml:space="preserve">ant, </w:t>
      </w:r>
      <w:r w:rsidR="004F5374">
        <w:t xml:space="preserve">en avançant dans </w:t>
      </w:r>
      <w:r w:rsidR="0059156C" w:rsidRPr="0059156C">
        <w:t>le roman, n</w:t>
      </w:r>
      <w:r w:rsidR="00DF5D01" w:rsidRPr="0059156C">
        <w:t xml:space="preserve">ous avons </w:t>
      </w:r>
      <w:r w:rsidRPr="0059156C">
        <w:t xml:space="preserve">perdu quelque peu </w:t>
      </w:r>
      <w:r w:rsidR="00DF5D01" w:rsidRPr="0059156C">
        <w:t>nos</w:t>
      </w:r>
      <w:r w:rsidRPr="0059156C">
        <w:t xml:space="preserve"> repères</w:t>
      </w:r>
      <w:r w:rsidR="004F5374">
        <w:t xml:space="preserve"> concernant les intentions des personnages</w:t>
      </w:r>
      <w:r w:rsidRPr="0059156C">
        <w:t xml:space="preserve"> et </w:t>
      </w:r>
      <w:r w:rsidR="004F5374">
        <w:t xml:space="preserve">les </w:t>
      </w:r>
      <w:r w:rsidRPr="0059156C">
        <w:t>évènements antérieurs</w:t>
      </w:r>
      <w:r w:rsidR="004F5374">
        <w:t xml:space="preserve"> à l’intrigue principale</w:t>
      </w:r>
      <w:r w:rsidRPr="0059156C">
        <w:t xml:space="preserve">. Cela est dû, selon </w:t>
      </w:r>
      <w:r w:rsidR="00CA3E08">
        <w:t>nous</w:t>
      </w:r>
      <w:r w:rsidRPr="0059156C">
        <w:t xml:space="preserve">, au fait que </w:t>
      </w:r>
      <w:r w:rsidR="00CA3E08">
        <w:t>parmi</w:t>
      </w:r>
      <w:r w:rsidRPr="0059156C">
        <w:t xml:space="preserve"> toutes les lettres des libertins </w:t>
      </w:r>
      <w:r w:rsidR="000F24D1">
        <w:t>qui</w:t>
      </w:r>
      <w:r w:rsidR="000F24D1" w:rsidRPr="0059156C">
        <w:t xml:space="preserve"> sont</w:t>
      </w:r>
      <w:r w:rsidRPr="0059156C">
        <w:t xml:space="preserve"> rapportées dans le roman</w:t>
      </w:r>
      <w:r w:rsidR="00CA3E08">
        <w:t>, certaines ne son</w:t>
      </w:r>
      <w:r w:rsidR="004F5374">
        <w:t>t pas essentiel</w:t>
      </w:r>
      <w:r w:rsidR="00CA3E08">
        <w:t>le</w:t>
      </w:r>
      <w:r w:rsidR="004F5374">
        <w:t>s à la trame principale</w:t>
      </w:r>
      <w:r w:rsidRPr="0059156C">
        <w:t xml:space="preserve">. </w:t>
      </w:r>
      <w:r w:rsidR="00DF5D01" w:rsidRPr="0059156C">
        <w:t>Nous</w:t>
      </w:r>
      <w:r w:rsidRPr="0059156C">
        <w:t xml:space="preserve"> pens</w:t>
      </w:r>
      <w:r w:rsidR="00DF5D01" w:rsidRPr="0059156C">
        <w:t>ons</w:t>
      </w:r>
      <w:r w:rsidRPr="0059156C">
        <w:t xml:space="preserve"> que cela peut </w:t>
      </w:r>
      <w:r w:rsidR="004F5374">
        <w:t>entrainer</w:t>
      </w:r>
      <w:r w:rsidRPr="0059156C">
        <w:t xml:space="preserve"> le lecteur dans la confusion. </w:t>
      </w:r>
    </w:p>
    <w:p w:rsidR="00CA3E08" w:rsidRDefault="00C16E22">
      <w:r w:rsidRPr="0059156C">
        <w:t>En outre, la forme du roman épistolaire reste intéressante du fait de sa singularité</w:t>
      </w:r>
      <w:r w:rsidR="00CA3E08">
        <w:t xml:space="preserve">. Vous avez utilisé un genre littéraire est rarement employé dans l’écriture des romans. </w:t>
      </w:r>
    </w:p>
    <w:p w:rsidR="00C16E22" w:rsidRDefault="00CA3E08">
      <w:r>
        <w:t xml:space="preserve">Nous avons tout particulièrement apprécié le </w:t>
      </w:r>
      <w:r w:rsidR="004F5374">
        <w:t xml:space="preserve">style direct qu’induit </w:t>
      </w:r>
      <w:r>
        <w:t xml:space="preserve">la forme épistolaire de votre roman, parce qu’il </w:t>
      </w:r>
      <w:r w:rsidRPr="0059156C">
        <w:t>renforç</w:t>
      </w:r>
      <w:r w:rsidR="0089668C">
        <w:t>e</w:t>
      </w:r>
      <w:bookmarkStart w:id="26" w:name="_GoBack"/>
      <w:bookmarkEnd w:id="26"/>
      <w:r w:rsidR="00C16E22" w:rsidRPr="0059156C">
        <w:t xml:space="preserve"> </w:t>
      </w:r>
      <w:r w:rsidR="0059156C" w:rsidRPr="0059156C">
        <w:t>l’aspect</w:t>
      </w:r>
      <w:r>
        <w:t xml:space="preserve"> authentique de votre histoire et le réalisme des personnages. </w:t>
      </w:r>
    </w:p>
    <w:p w:rsidR="00CA3E08" w:rsidRDefault="00CA3E08"/>
    <w:p w:rsidR="00CA3E08" w:rsidRDefault="00CA3E08">
      <w:r>
        <w:t>Bien à vous,</w:t>
      </w:r>
    </w:p>
    <w:p w:rsidR="00CA3E08" w:rsidRDefault="00CA3E08"/>
    <w:p w:rsidR="002D6C72" w:rsidRPr="002D6C72" w:rsidRDefault="002D6C72" w:rsidP="002D6C72">
      <w:pPr>
        <w:ind w:left="1276"/>
      </w:pPr>
      <w:r w:rsidRPr="002D6C72">
        <w:t xml:space="preserve">Nathan </w:t>
      </w:r>
      <w:proofErr w:type="spellStart"/>
      <w:r w:rsidRPr="002D6C72">
        <w:t>Paparelle</w:t>
      </w:r>
      <w:proofErr w:type="spellEnd"/>
    </w:p>
    <w:p w:rsidR="002D6C72" w:rsidRPr="002D6C72" w:rsidRDefault="002D6C72" w:rsidP="002D6C72">
      <w:pPr>
        <w:ind w:left="1276"/>
      </w:pPr>
      <w:r w:rsidRPr="002D6C72">
        <w:t xml:space="preserve">Ariane </w:t>
      </w:r>
      <w:proofErr w:type="spellStart"/>
      <w:r w:rsidRPr="002D6C72">
        <w:t>Debraye</w:t>
      </w:r>
      <w:proofErr w:type="spellEnd"/>
    </w:p>
    <w:p w:rsidR="002D6C72" w:rsidRPr="002D6C72" w:rsidRDefault="002D6C72" w:rsidP="002D6C72">
      <w:pPr>
        <w:ind w:left="1276"/>
      </w:pPr>
      <w:r w:rsidRPr="002D6C72">
        <w:t xml:space="preserve">Thomas </w:t>
      </w:r>
      <w:proofErr w:type="spellStart"/>
      <w:r w:rsidRPr="002D6C72">
        <w:t>Chenevotot</w:t>
      </w:r>
      <w:proofErr w:type="spellEnd"/>
    </w:p>
    <w:p w:rsidR="002D6C72" w:rsidRPr="002D6C72" w:rsidRDefault="002D6C72" w:rsidP="002D6C72">
      <w:pPr>
        <w:ind w:left="1276"/>
      </w:pPr>
      <w:proofErr w:type="spellStart"/>
      <w:r w:rsidRPr="002D6C72">
        <w:t>Odric</w:t>
      </w:r>
      <w:proofErr w:type="spellEnd"/>
      <w:r w:rsidRPr="002D6C72">
        <w:t xml:space="preserve"> </w:t>
      </w:r>
      <w:proofErr w:type="spellStart"/>
      <w:r w:rsidRPr="002D6C72">
        <w:t>Delamare</w:t>
      </w:r>
      <w:proofErr w:type="spellEnd"/>
    </w:p>
    <w:p w:rsidR="00CA3E08" w:rsidRDefault="00CA3E08"/>
    <w:sectPr w:rsidR="00CA3E08" w:rsidSect="00DC3D73">
      <w:headerReference w:type="default" r:id="rId16"/>
      <w:pgSz w:w="11906" w:h="16838"/>
      <w:pgMar w:top="1417" w:right="1417" w:bottom="1276" w:left="1417" w:header="708" w:footer="70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676" w:rsidRDefault="00BB2676" w:rsidP="00022C97">
      <w:pPr>
        <w:spacing w:after="0" w:line="240" w:lineRule="auto"/>
      </w:pPr>
      <w:r>
        <w:separator/>
      </w:r>
    </w:p>
  </w:endnote>
  <w:endnote w:type="continuationSeparator" w:id="0">
    <w:p w:rsidR="00BB2676" w:rsidRDefault="00BB2676" w:rsidP="00022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676" w:rsidRDefault="00BB2676" w:rsidP="00022C97">
      <w:pPr>
        <w:spacing w:after="0" w:line="240" w:lineRule="auto"/>
      </w:pPr>
      <w:r>
        <w:separator/>
      </w:r>
    </w:p>
  </w:footnote>
  <w:footnote w:type="continuationSeparator" w:id="0">
    <w:p w:rsidR="00BB2676" w:rsidRDefault="00BB2676" w:rsidP="00022C97">
      <w:pPr>
        <w:spacing w:after="0" w:line="240" w:lineRule="auto"/>
      </w:pPr>
      <w:r>
        <w:continuationSeparator/>
      </w:r>
    </w:p>
  </w:footnote>
  <w:footnote w:id="1">
    <w:p w:rsidR="000F24D1" w:rsidRDefault="000F24D1" w:rsidP="00185BE6">
      <w:pPr>
        <w:pStyle w:val="Notedebasdepage"/>
      </w:pPr>
      <w:r>
        <w:rPr>
          <w:rStyle w:val="Appelnotedebasdep"/>
        </w:rPr>
        <w:footnoteRef/>
      </w:r>
      <w:r>
        <w:t xml:space="preserve"> Lettre 2 : Mme de </w:t>
      </w:r>
      <w:proofErr w:type="spellStart"/>
      <w:r>
        <w:t>Merteuil</w:t>
      </w:r>
      <w:proofErr w:type="spellEnd"/>
      <w:r>
        <w:t xml:space="preserve"> au Vicomte de Valmont</w:t>
      </w:r>
    </w:p>
    <w:p w:rsidR="000F24D1" w:rsidRDefault="00BB2676">
      <w:pPr>
        <w:pStyle w:val="Notedebasdepage"/>
      </w:pPr>
      <w:hyperlink r:id="rId1" w:history="1">
        <w:r w:rsidR="000F24D1" w:rsidRPr="00565CB3">
          <w:rPr>
            <w:rStyle w:val="Lienhypertexte"/>
          </w:rPr>
          <w:t>https://fr.wikisource.org/wiki/Les_Liaisons_dangereuses/Lettre_2</w:t>
        </w:r>
      </w:hyperlink>
    </w:p>
    <w:p w:rsidR="000F24D1" w:rsidRDefault="000F24D1">
      <w:pPr>
        <w:pStyle w:val="Notedebasdepage"/>
      </w:pPr>
    </w:p>
  </w:footnote>
  <w:footnote w:id="2">
    <w:p w:rsidR="000F24D1" w:rsidRDefault="000F24D1">
      <w:pPr>
        <w:pStyle w:val="Notedebasdepage"/>
      </w:pPr>
      <w:r>
        <w:rPr>
          <w:rStyle w:val="Appelnotedebasdep"/>
        </w:rPr>
        <w:footnoteRef/>
      </w:r>
      <w:r>
        <w:t xml:space="preserve"> Lettre 141 : Mme de </w:t>
      </w:r>
      <w:proofErr w:type="spellStart"/>
      <w:r>
        <w:t>Merteuil</w:t>
      </w:r>
      <w:proofErr w:type="spellEnd"/>
      <w:r>
        <w:t xml:space="preserve"> au Vicomte de Valmont</w:t>
      </w:r>
    </w:p>
    <w:p w:rsidR="000F24D1" w:rsidRDefault="00BB2676">
      <w:pPr>
        <w:pStyle w:val="Notedebasdepage"/>
      </w:pPr>
      <w:hyperlink r:id="rId2" w:history="1">
        <w:r w:rsidR="000F24D1" w:rsidRPr="00565CB3">
          <w:rPr>
            <w:rStyle w:val="Lienhypertexte"/>
          </w:rPr>
          <w:t>https://fr.wikisource.org/wiki/Les_Liaisons_dangereuses/Lettre_141</w:t>
        </w:r>
      </w:hyperlink>
    </w:p>
    <w:p w:rsidR="000F24D1" w:rsidRDefault="000F24D1">
      <w:pPr>
        <w:pStyle w:val="Notedebasdepage"/>
      </w:pPr>
    </w:p>
  </w:footnote>
  <w:footnote w:id="3">
    <w:p w:rsidR="000F24D1" w:rsidRDefault="000F24D1">
      <w:pPr>
        <w:pStyle w:val="Notedebasdepage"/>
      </w:pPr>
      <w:r>
        <w:rPr>
          <w:rStyle w:val="Appelnotedebasdep"/>
        </w:rPr>
        <w:footnoteRef/>
      </w:r>
      <w:r>
        <w:t xml:space="preserve"> Lettre 81 : Mme de </w:t>
      </w:r>
      <w:proofErr w:type="spellStart"/>
      <w:r>
        <w:t>Merteuil</w:t>
      </w:r>
      <w:proofErr w:type="spellEnd"/>
      <w:r>
        <w:t xml:space="preserve"> au Vicomte de Valmont </w:t>
      </w:r>
      <w:hyperlink r:id="rId3" w:history="1">
        <w:r w:rsidRPr="00565CB3">
          <w:rPr>
            <w:rStyle w:val="Lienhypertexte"/>
          </w:rPr>
          <w:t>https://fr.wikisource.org/wiki/Les_Liaisons_dangereuses/Lettre_81</w:t>
        </w:r>
      </w:hyperlink>
    </w:p>
    <w:p w:rsidR="000F24D1" w:rsidRDefault="000F24D1">
      <w:pPr>
        <w:pStyle w:val="Notedebasdepage"/>
      </w:pPr>
    </w:p>
  </w:footnote>
  <w:footnote w:id="4">
    <w:p w:rsidR="000F24D1" w:rsidRDefault="000F24D1">
      <w:pPr>
        <w:pStyle w:val="Notedebasdepage"/>
      </w:pPr>
      <w:r>
        <w:rPr>
          <w:rStyle w:val="Appelnotedebasdep"/>
        </w:rPr>
        <w:footnoteRef/>
      </w:r>
      <w:r>
        <w:t xml:space="preserve"> Lettre 26 : Mme de </w:t>
      </w:r>
      <w:proofErr w:type="spellStart"/>
      <w:r>
        <w:t>Merteuil</w:t>
      </w:r>
      <w:proofErr w:type="spellEnd"/>
      <w:r>
        <w:t xml:space="preserve"> au Vicomte de Valmont </w:t>
      </w:r>
      <w:hyperlink r:id="rId4" w:history="1">
        <w:r w:rsidRPr="00565CB3">
          <w:rPr>
            <w:rStyle w:val="Lienhypertexte"/>
          </w:rPr>
          <w:t>https://fr.wikisource.org/wiki/Les_Liaisons_dangereuses/Lettre_26</w:t>
        </w:r>
      </w:hyperlink>
    </w:p>
    <w:p w:rsidR="000F24D1" w:rsidRDefault="000F24D1">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4D1" w:rsidRPr="00543AB7" w:rsidRDefault="000F24D1">
    <w:pPr>
      <w:pStyle w:val="En-tte"/>
      <w:rPr>
        <w:rFonts w:cs="Arial"/>
        <w:sz w:val="24"/>
      </w:rPr>
    </w:pPr>
    <w:r w:rsidRPr="00543AB7">
      <w:rPr>
        <w:rFonts w:cs="Arial"/>
        <w:sz w:val="24"/>
      </w:rPr>
      <w:t>Compte Rendu de lecture, « Les Liaisons dangereuses », Français, 1°S2</w:t>
    </w:r>
    <w:r w:rsidRPr="00543AB7">
      <w:rPr>
        <w:rFonts w:cs="Arial"/>
        <w:sz w:val="24"/>
      </w:rPr>
      <w:tab/>
      <w:t xml:space="preserve">p. </w:t>
    </w:r>
    <w:r w:rsidRPr="00543AB7">
      <w:rPr>
        <w:rFonts w:cs="Arial"/>
        <w:sz w:val="24"/>
      </w:rPr>
      <w:fldChar w:fldCharType="begin"/>
    </w:r>
    <w:r w:rsidRPr="00543AB7">
      <w:rPr>
        <w:rFonts w:cs="Arial"/>
        <w:sz w:val="24"/>
      </w:rPr>
      <w:instrText>PAGE   \* MERGEFORMAT</w:instrText>
    </w:r>
    <w:r w:rsidRPr="00543AB7">
      <w:rPr>
        <w:rFonts w:cs="Arial"/>
        <w:sz w:val="24"/>
      </w:rPr>
      <w:fldChar w:fldCharType="separate"/>
    </w:r>
    <w:r w:rsidR="0089668C">
      <w:rPr>
        <w:rFonts w:cs="Arial"/>
        <w:noProof/>
        <w:sz w:val="24"/>
      </w:rPr>
      <w:t>17</w:t>
    </w:r>
    <w:r w:rsidRPr="00543AB7">
      <w:rPr>
        <w:rFonts w:cs="Arial"/>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8C5E9E1"/>
    <w:multiLevelType w:val="singleLevel"/>
    <w:tmpl w:val="2E6F87F1"/>
    <w:lvl w:ilvl="0">
      <w:numFmt w:val="bullet"/>
      <w:lvlText w:val="-"/>
      <w:lvlJc w:val="left"/>
      <w:pPr>
        <w:tabs>
          <w:tab w:val="num" w:pos="2160"/>
        </w:tabs>
        <w:ind w:left="1800"/>
      </w:pPr>
      <w:rPr>
        <w:rFonts w:ascii="Symbol" w:hAnsi="Symbol" w:cs="Symbol" w:hint="default"/>
        <w:color w:val="000000"/>
      </w:rPr>
    </w:lvl>
  </w:abstractNum>
  <w:abstractNum w:abstractNumId="3">
    <w:nsid w:val="107F9EAD"/>
    <w:multiLevelType w:val="singleLevel"/>
    <w:tmpl w:val="734A587F"/>
    <w:lvl w:ilvl="0">
      <w:numFmt w:val="bullet"/>
      <w:lvlText w:val="-"/>
      <w:lvlJc w:val="left"/>
      <w:pPr>
        <w:tabs>
          <w:tab w:val="num" w:pos="2160"/>
        </w:tabs>
        <w:ind w:left="1800"/>
      </w:pPr>
      <w:rPr>
        <w:rFonts w:ascii="Symbol" w:hAnsi="Symbol" w:cs="Symbol" w:hint="default"/>
        <w:color w:val="000000"/>
      </w:rPr>
    </w:lvl>
  </w:abstractNum>
  <w:abstractNum w:abstractNumId="4">
    <w:nsid w:val="1A1B33E4"/>
    <w:multiLevelType w:val="multilevel"/>
    <w:tmpl w:val="7BD62A1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1134" w:hanging="113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
    <w:nsid w:val="3AC2C0C5"/>
    <w:multiLevelType w:val="singleLevel"/>
    <w:tmpl w:val="0568604F"/>
    <w:lvl w:ilvl="0">
      <w:numFmt w:val="bullet"/>
      <w:lvlText w:val="-"/>
      <w:lvlJc w:val="left"/>
      <w:pPr>
        <w:tabs>
          <w:tab w:val="num" w:pos="2160"/>
        </w:tabs>
        <w:ind w:left="1800"/>
      </w:pPr>
      <w:rPr>
        <w:rFonts w:ascii="Symbol" w:hAnsi="Symbol" w:cs="Symbol" w:hint="default"/>
        <w:color w:val="000000"/>
      </w:rPr>
    </w:lvl>
  </w:abstractNum>
  <w:abstractNum w:abstractNumId="6">
    <w:nsid w:val="40007146"/>
    <w:multiLevelType w:val="hybridMultilevel"/>
    <w:tmpl w:val="C8E0C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886348A"/>
    <w:multiLevelType w:val="singleLevel"/>
    <w:tmpl w:val="083A2D65"/>
    <w:lvl w:ilvl="0">
      <w:numFmt w:val="bullet"/>
      <w:lvlText w:val="-"/>
      <w:lvlJc w:val="left"/>
      <w:pPr>
        <w:tabs>
          <w:tab w:val="num" w:pos="2160"/>
        </w:tabs>
        <w:ind w:left="1800"/>
      </w:pPr>
      <w:rPr>
        <w:rFonts w:ascii="Symbol" w:hAnsi="Symbol" w:cs="Symbol" w:hint="default"/>
        <w:color w:val="000000"/>
      </w:rPr>
    </w:lvl>
  </w:abstractNum>
  <w:abstractNum w:abstractNumId="8">
    <w:nsid w:val="7EF5614E"/>
    <w:multiLevelType w:val="hybridMultilevel"/>
    <w:tmpl w:val="E24632CC"/>
    <w:lvl w:ilvl="0" w:tplc="FE1E8D8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3"/>
  </w:num>
  <w:num w:numId="5">
    <w:abstractNumId w:val="5"/>
  </w:num>
  <w:num w:numId="6">
    <w:abstractNumId w:val="6"/>
  </w:num>
  <w:num w:numId="7">
    <w:abstractNumId w:val="8"/>
  </w:num>
  <w:num w:numId="8">
    <w:abstractNumId w:val="0"/>
  </w:num>
  <w:num w:numId="9">
    <w:abstractNumId w:val="1"/>
  </w:num>
  <w:num w:numId="10">
    <w:abstractNumId w:val="4"/>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741"/>
    <w:rsid w:val="00014578"/>
    <w:rsid w:val="00022C97"/>
    <w:rsid w:val="000F24D1"/>
    <w:rsid w:val="0017690B"/>
    <w:rsid w:val="00185BE6"/>
    <w:rsid w:val="001A5292"/>
    <w:rsid w:val="001B6D06"/>
    <w:rsid w:val="00206741"/>
    <w:rsid w:val="00226A55"/>
    <w:rsid w:val="002B4518"/>
    <w:rsid w:val="002D19FE"/>
    <w:rsid w:val="002D6C72"/>
    <w:rsid w:val="002F0747"/>
    <w:rsid w:val="002F394F"/>
    <w:rsid w:val="002F5F25"/>
    <w:rsid w:val="00302381"/>
    <w:rsid w:val="0030488A"/>
    <w:rsid w:val="003C5C8E"/>
    <w:rsid w:val="00486741"/>
    <w:rsid w:val="004871E2"/>
    <w:rsid w:val="004F5374"/>
    <w:rsid w:val="0050119E"/>
    <w:rsid w:val="005101DB"/>
    <w:rsid w:val="00543AB7"/>
    <w:rsid w:val="00550535"/>
    <w:rsid w:val="00582B79"/>
    <w:rsid w:val="0059156C"/>
    <w:rsid w:val="00601AAB"/>
    <w:rsid w:val="00640E7B"/>
    <w:rsid w:val="00652ADC"/>
    <w:rsid w:val="00656A6E"/>
    <w:rsid w:val="00690A1A"/>
    <w:rsid w:val="00691CB1"/>
    <w:rsid w:val="00746757"/>
    <w:rsid w:val="00765D8F"/>
    <w:rsid w:val="00797553"/>
    <w:rsid w:val="007B41F1"/>
    <w:rsid w:val="007C100D"/>
    <w:rsid w:val="00832DDF"/>
    <w:rsid w:val="00835F2E"/>
    <w:rsid w:val="00850A8E"/>
    <w:rsid w:val="008510A4"/>
    <w:rsid w:val="00855CF0"/>
    <w:rsid w:val="0089668C"/>
    <w:rsid w:val="008A3DF4"/>
    <w:rsid w:val="008B48EE"/>
    <w:rsid w:val="008D780D"/>
    <w:rsid w:val="0094262F"/>
    <w:rsid w:val="00990BAA"/>
    <w:rsid w:val="009B0F6B"/>
    <w:rsid w:val="009D0D37"/>
    <w:rsid w:val="009E410E"/>
    <w:rsid w:val="009E6176"/>
    <w:rsid w:val="00AB17F9"/>
    <w:rsid w:val="00AC06B4"/>
    <w:rsid w:val="00AC5B46"/>
    <w:rsid w:val="00AE3658"/>
    <w:rsid w:val="00B24A2E"/>
    <w:rsid w:val="00B43E49"/>
    <w:rsid w:val="00B509E3"/>
    <w:rsid w:val="00BB2676"/>
    <w:rsid w:val="00BC49F8"/>
    <w:rsid w:val="00BC5661"/>
    <w:rsid w:val="00BD1110"/>
    <w:rsid w:val="00C16E22"/>
    <w:rsid w:val="00C32EAF"/>
    <w:rsid w:val="00CA3E08"/>
    <w:rsid w:val="00CC17F9"/>
    <w:rsid w:val="00D437AD"/>
    <w:rsid w:val="00D5070B"/>
    <w:rsid w:val="00D71DF2"/>
    <w:rsid w:val="00DA6599"/>
    <w:rsid w:val="00DC3D73"/>
    <w:rsid w:val="00DE0A37"/>
    <w:rsid w:val="00DF5D01"/>
    <w:rsid w:val="00E1032D"/>
    <w:rsid w:val="00E314B0"/>
    <w:rsid w:val="00E36991"/>
    <w:rsid w:val="00E86305"/>
    <w:rsid w:val="00EA7F1A"/>
    <w:rsid w:val="00ED00F1"/>
    <w:rsid w:val="00ED18A1"/>
    <w:rsid w:val="00EE3C3E"/>
    <w:rsid w:val="00EE74BB"/>
    <w:rsid w:val="00F20F4F"/>
    <w:rsid w:val="00FC1BCD"/>
    <w:rsid w:val="00FC4BF7"/>
    <w:rsid w:val="00FD2DB7"/>
    <w:rsid w:val="00FD5738"/>
    <w:rsid w:val="00FE61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AB7"/>
    <w:rPr>
      <w:rFonts w:ascii="Arial" w:hAnsi="Arial"/>
      <w:sz w:val="28"/>
    </w:rPr>
  </w:style>
  <w:style w:type="paragraph" w:styleId="Titre1">
    <w:name w:val="heading 1"/>
    <w:basedOn w:val="Normal"/>
    <w:next w:val="Normal"/>
    <w:link w:val="Titre1Car"/>
    <w:uiPriority w:val="9"/>
    <w:qFormat/>
    <w:rsid w:val="00022C97"/>
    <w:pPr>
      <w:keepNext/>
      <w:keepLines/>
      <w:numPr>
        <w:numId w:val="1"/>
      </w:numPr>
      <w:pBdr>
        <w:left w:val="single" w:sz="12" w:space="4" w:color="0F243E" w:themeColor="text2" w:themeShade="80"/>
        <w:bottom w:val="single" w:sz="12" w:space="1" w:color="0F243E" w:themeColor="text2" w:themeShade="80"/>
      </w:pBdr>
      <w:shd w:val="clear" w:color="auto" w:fill="365F91" w:themeFill="accent1" w:themeFillShade="BF"/>
      <w:spacing w:before="100" w:after="100" w:line="240" w:lineRule="auto"/>
      <w:outlineLvl w:val="0"/>
    </w:pPr>
    <w:rPr>
      <w:rFonts w:eastAsiaTheme="majorEastAsia" w:cstheme="majorBidi"/>
      <w:b/>
      <w:bCs/>
      <w:color w:val="FFFFFF" w:themeColor="background1"/>
      <w:sz w:val="36"/>
      <w:szCs w:val="28"/>
    </w:rPr>
  </w:style>
  <w:style w:type="paragraph" w:styleId="Titre2">
    <w:name w:val="heading 2"/>
    <w:basedOn w:val="Normal"/>
    <w:next w:val="Normal"/>
    <w:link w:val="Titre2Car"/>
    <w:uiPriority w:val="9"/>
    <w:unhideWhenUsed/>
    <w:qFormat/>
    <w:rsid w:val="00022C97"/>
    <w:pPr>
      <w:keepNext/>
      <w:keepLines/>
      <w:numPr>
        <w:ilvl w:val="1"/>
        <w:numId w:val="1"/>
      </w:numPr>
      <w:pBdr>
        <w:left w:val="single" w:sz="8" w:space="4" w:color="365F91" w:themeColor="accent1" w:themeShade="BF"/>
        <w:bottom w:val="single" w:sz="8" w:space="1" w:color="365F91" w:themeColor="accent1" w:themeShade="BF"/>
      </w:pBdr>
      <w:spacing w:before="100" w:after="100"/>
      <w:outlineLvl w:val="1"/>
    </w:pPr>
    <w:rPr>
      <w:rFonts w:eastAsiaTheme="majorEastAsia" w:cstheme="majorBidi"/>
      <w:b/>
      <w:bCs/>
      <w:color w:val="365F91" w:themeColor="accent1" w:themeShade="BF"/>
      <w:sz w:val="32"/>
      <w:szCs w:val="26"/>
    </w:rPr>
  </w:style>
  <w:style w:type="paragraph" w:styleId="Titre3">
    <w:name w:val="heading 3"/>
    <w:basedOn w:val="Normal"/>
    <w:next w:val="Normal"/>
    <w:link w:val="Titre3Car"/>
    <w:uiPriority w:val="9"/>
    <w:unhideWhenUsed/>
    <w:qFormat/>
    <w:rsid w:val="00022C97"/>
    <w:pPr>
      <w:keepNext/>
      <w:keepLines/>
      <w:numPr>
        <w:ilvl w:val="2"/>
        <w:numId w:val="1"/>
      </w:numPr>
      <w:pBdr>
        <w:bottom w:val="single" w:sz="8" w:space="1" w:color="365F91" w:themeColor="accent1" w:themeShade="BF"/>
      </w:pBdr>
      <w:spacing w:before="100" w:after="100" w:line="240" w:lineRule="auto"/>
      <w:outlineLvl w:val="2"/>
    </w:pPr>
    <w:rPr>
      <w:rFonts w:eastAsiaTheme="majorEastAsia" w:cstheme="majorBidi"/>
      <w:b/>
      <w:bCs/>
      <w:color w:val="4F81BD" w:themeColor="accent1"/>
    </w:rPr>
  </w:style>
  <w:style w:type="paragraph" w:styleId="Titre4">
    <w:name w:val="heading 4"/>
    <w:basedOn w:val="Normal"/>
    <w:next w:val="Normal"/>
    <w:link w:val="Titre4Car"/>
    <w:uiPriority w:val="9"/>
    <w:unhideWhenUsed/>
    <w:qFormat/>
    <w:rsid w:val="008A3DF4"/>
    <w:pPr>
      <w:keepNext/>
      <w:keepLines/>
      <w:numPr>
        <w:ilvl w:val="3"/>
        <w:numId w:val="1"/>
      </w:numPr>
      <w:tabs>
        <w:tab w:val="right" w:pos="1701"/>
      </w:tabs>
      <w:spacing w:before="200" w:after="0"/>
      <w:outlineLvl w:val="3"/>
    </w:pPr>
    <w:rPr>
      <w:rFonts w:eastAsiaTheme="majorEastAsia" w:cstheme="majorBidi"/>
      <w:b/>
      <w:bCs/>
      <w:iCs/>
      <w:color w:val="4F81BD" w:themeColor="accent1"/>
    </w:rPr>
  </w:style>
  <w:style w:type="paragraph" w:styleId="Titre5">
    <w:name w:val="heading 5"/>
    <w:basedOn w:val="Normal"/>
    <w:next w:val="Normal"/>
    <w:link w:val="Titre5Car"/>
    <w:uiPriority w:val="9"/>
    <w:semiHidden/>
    <w:unhideWhenUsed/>
    <w:qFormat/>
    <w:rsid w:val="00022C9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22C9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22C9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22C9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22C9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22C97"/>
    <w:pPr>
      <w:tabs>
        <w:tab w:val="center" w:pos="4536"/>
        <w:tab w:val="right" w:pos="9072"/>
      </w:tabs>
      <w:spacing w:after="0" w:line="240" w:lineRule="auto"/>
    </w:pPr>
  </w:style>
  <w:style w:type="character" w:customStyle="1" w:styleId="En-tteCar">
    <w:name w:val="En-tête Car"/>
    <w:basedOn w:val="Policepardfaut"/>
    <w:link w:val="En-tte"/>
    <w:uiPriority w:val="99"/>
    <w:rsid w:val="00022C97"/>
  </w:style>
  <w:style w:type="paragraph" w:styleId="Pieddepage">
    <w:name w:val="footer"/>
    <w:basedOn w:val="Normal"/>
    <w:link w:val="PieddepageCar"/>
    <w:uiPriority w:val="99"/>
    <w:unhideWhenUsed/>
    <w:rsid w:val="00022C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2C97"/>
  </w:style>
  <w:style w:type="character" w:customStyle="1" w:styleId="Titre1Car">
    <w:name w:val="Titre 1 Car"/>
    <w:basedOn w:val="Policepardfaut"/>
    <w:link w:val="Titre1"/>
    <w:uiPriority w:val="9"/>
    <w:rsid w:val="00022C97"/>
    <w:rPr>
      <w:rFonts w:ascii="Arial" w:eastAsiaTheme="majorEastAsia" w:hAnsi="Arial" w:cstheme="majorBidi"/>
      <w:b/>
      <w:bCs/>
      <w:color w:val="FFFFFF" w:themeColor="background1"/>
      <w:sz w:val="36"/>
      <w:szCs w:val="28"/>
      <w:shd w:val="clear" w:color="auto" w:fill="365F91" w:themeFill="accent1" w:themeFillShade="BF"/>
    </w:rPr>
  </w:style>
  <w:style w:type="character" w:customStyle="1" w:styleId="Titre2Car">
    <w:name w:val="Titre 2 Car"/>
    <w:basedOn w:val="Policepardfaut"/>
    <w:link w:val="Titre2"/>
    <w:uiPriority w:val="9"/>
    <w:rsid w:val="00022C97"/>
    <w:rPr>
      <w:rFonts w:ascii="Arial" w:eastAsiaTheme="majorEastAsia" w:hAnsi="Arial" w:cstheme="majorBidi"/>
      <w:b/>
      <w:bCs/>
      <w:color w:val="365F91" w:themeColor="accent1" w:themeShade="BF"/>
      <w:sz w:val="32"/>
      <w:szCs w:val="26"/>
    </w:rPr>
  </w:style>
  <w:style w:type="character" w:customStyle="1" w:styleId="Titre3Car">
    <w:name w:val="Titre 3 Car"/>
    <w:basedOn w:val="Policepardfaut"/>
    <w:link w:val="Titre3"/>
    <w:uiPriority w:val="9"/>
    <w:rsid w:val="00022C97"/>
    <w:rPr>
      <w:rFonts w:ascii="Arial" w:eastAsiaTheme="majorEastAsia" w:hAnsi="Arial" w:cstheme="majorBidi"/>
      <w:b/>
      <w:bCs/>
      <w:color w:val="4F81BD" w:themeColor="accent1"/>
      <w:sz w:val="28"/>
    </w:rPr>
  </w:style>
  <w:style w:type="character" w:customStyle="1" w:styleId="Titre4Car">
    <w:name w:val="Titre 4 Car"/>
    <w:basedOn w:val="Policepardfaut"/>
    <w:link w:val="Titre4"/>
    <w:uiPriority w:val="9"/>
    <w:rsid w:val="008A3DF4"/>
    <w:rPr>
      <w:rFonts w:ascii="Arial" w:eastAsiaTheme="majorEastAsia" w:hAnsi="Arial" w:cstheme="majorBidi"/>
      <w:b/>
      <w:bCs/>
      <w:iCs/>
      <w:color w:val="4F81BD" w:themeColor="accent1"/>
      <w:sz w:val="28"/>
    </w:rPr>
  </w:style>
  <w:style w:type="character" w:customStyle="1" w:styleId="Titre5Car">
    <w:name w:val="Titre 5 Car"/>
    <w:basedOn w:val="Policepardfaut"/>
    <w:link w:val="Titre5"/>
    <w:uiPriority w:val="9"/>
    <w:semiHidden/>
    <w:rsid w:val="00022C97"/>
    <w:rPr>
      <w:rFonts w:asciiTheme="majorHAnsi" w:eastAsiaTheme="majorEastAsia" w:hAnsiTheme="majorHAnsi" w:cstheme="majorBidi"/>
      <w:color w:val="243F60" w:themeColor="accent1" w:themeShade="7F"/>
      <w:sz w:val="28"/>
    </w:rPr>
  </w:style>
  <w:style w:type="character" w:customStyle="1" w:styleId="Titre6Car">
    <w:name w:val="Titre 6 Car"/>
    <w:basedOn w:val="Policepardfaut"/>
    <w:link w:val="Titre6"/>
    <w:uiPriority w:val="9"/>
    <w:semiHidden/>
    <w:rsid w:val="00022C97"/>
    <w:rPr>
      <w:rFonts w:asciiTheme="majorHAnsi" w:eastAsiaTheme="majorEastAsia" w:hAnsiTheme="majorHAnsi" w:cstheme="majorBidi"/>
      <w:i/>
      <w:iCs/>
      <w:color w:val="243F60" w:themeColor="accent1" w:themeShade="7F"/>
      <w:sz w:val="28"/>
    </w:rPr>
  </w:style>
  <w:style w:type="character" w:customStyle="1" w:styleId="Titre7Car">
    <w:name w:val="Titre 7 Car"/>
    <w:basedOn w:val="Policepardfaut"/>
    <w:link w:val="Titre7"/>
    <w:uiPriority w:val="9"/>
    <w:semiHidden/>
    <w:rsid w:val="00022C97"/>
    <w:rPr>
      <w:rFonts w:asciiTheme="majorHAnsi" w:eastAsiaTheme="majorEastAsia" w:hAnsiTheme="majorHAnsi" w:cstheme="majorBidi"/>
      <w:i/>
      <w:iCs/>
      <w:color w:val="404040" w:themeColor="text1" w:themeTint="BF"/>
      <w:sz w:val="28"/>
    </w:rPr>
  </w:style>
  <w:style w:type="character" w:customStyle="1" w:styleId="Titre8Car">
    <w:name w:val="Titre 8 Car"/>
    <w:basedOn w:val="Policepardfaut"/>
    <w:link w:val="Titre8"/>
    <w:uiPriority w:val="9"/>
    <w:semiHidden/>
    <w:rsid w:val="00022C9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22C97"/>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543A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43AB7"/>
    <w:rPr>
      <w:rFonts w:eastAsiaTheme="minorEastAsia"/>
      <w:lang w:eastAsia="fr-FR"/>
    </w:rPr>
  </w:style>
  <w:style w:type="paragraph" w:styleId="Textedebulles">
    <w:name w:val="Balloon Text"/>
    <w:basedOn w:val="Normal"/>
    <w:link w:val="TextedebullesCar"/>
    <w:uiPriority w:val="99"/>
    <w:semiHidden/>
    <w:unhideWhenUsed/>
    <w:rsid w:val="00543A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3AB7"/>
    <w:rPr>
      <w:rFonts w:ascii="Tahoma" w:hAnsi="Tahoma" w:cs="Tahoma"/>
      <w:sz w:val="16"/>
      <w:szCs w:val="16"/>
    </w:rPr>
  </w:style>
  <w:style w:type="paragraph" w:styleId="En-ttedetabledesmatires">
    <w:name w:val="TOC Heading"/>
    <w:basedOn w:val="Titre1"/>
    <w:next w:val="Normal"/>
    <w:uiPriority w:val="39"/>
    <w:unhideWhenUsed/>
    <w:qFormat/>
    <w:rsid w:val="00543AB7"/>
    <w:pPr>
      <w:numPr>
        <w:numId w:val="0"/>
      </w:numPr>
      <w:pBdr>
        <w:left w:val="none" w:sz="0" w:space="0" w:color="auto"/>
        <w:bottom w:val="none" w:sz="0" w:space="0" w:color="auto"/>
      </w:pBdr>
      <w:shd w:val="clear" w:color="auto" w:fill="auto"/>
      <w:spacing w:before="480" w:after="0" w:line="276" w:lineRule="auto"/>
      <w:outlineLvl w:val="9"/>
    </w:pPr>
    <w:rPr>
      <w:rFonts w:asciiTheme="majorHAnsi" w:hAnsiTheme="majorHAnsi"/>
      <w:color w:val="365F91" w:themeColor="accent1" w:themeShade="BF"/>
      <w:sz w:val="28"/>
      <w:lang w:eastAsia="fr-FR"/>
    </w:rPr>
  </w:style>
  <w:style w:type="paragraph" w:styleId="TM1">
    <w:name w:val="toc 1"/>
    <w:basedOn w:val="Normal"/>
    <w:next w:val="Normal"/>
    <w:autoRedefine/>
    <w:uiPriority w:val="39"/>
    <w:unhideWhenUsed/>
    <w:rsid w:val="00640E7B"/>
    <w:pPr>
      <w:tabs>
        <w:tab w:val="left" w:pos="440"/>
        <w:tab w:val="right" w:leader="dot" w:pos="9062"/>
      </w:tabs>
      <w:spacing w:after="40"/>
    </w:pPr>
    <w:rPr>
      <w:b/>
      <w:noProof/>
      <w:sz w:val="24"/>
    </w:rPr>
  </w:style>
  <w:style w:type="paragraph" w:styleId="TM2">
    <w:name w:val="toc 2"/>
    <w:basedOn w:val="Normal"/>
    <w:next w:val="Normal"/>
    <w:autoRedefine/>
    <w:uiPriority w:val="39"/>
    <w:unhideWhenUsed/>
    <w:rsid w:val="00640E7B"/>
    <w:pPr>
      <w:tabs>
        <w:tab w:val="left" w:pos="880"/>
        <w:tab w:val="right" w:leader="dot" w:pos="9062"/>
      </w:tabs>
      <w:spacing w:after="20"/>
      <w:ind w:left="278"/>
    </w:pPr>
    <w:rPr>
      <w:noProof/>
      <w:sz w:val="24"/>
    </w:rPr>
  </w:style>
  <w:style w:type="character" w:styleId="Lienhypertexte">
    <w:name w:val="Hyperlink"/>
    <w:basedOn w:val="Policepardfaut"/>
    <w:uiPriority w:val="99"/>
    <w:unhideWhenUsed/>
    <w:rsid w:val="00543AB7"/>
    <w:rPr>
      <w:color w:val="0000FF" w:themeColor="hyperlink"/>
      <w:u w:val="single"/>
    </w:rPr>
  </w:style>
  <w:style w:type="paragraph" w:styleId="TM3">
    <w:name w:val="toc 3"/>
    <w:basedOn w:val="Normal"/>
    <w:next w:val="Normal"/>
    <w:autoRedefine/>
    <w:uiPriority w:val="39"/>
    <w:unhideWhenUsed/>
    <w:rsid w:val="00640E7B"/>
    <w:pPr>
      <w:spacing w:after="20"/>
      <w:ind w:left="561"/>
    </w:pPr>
    <w:rPr>
      <w:sz w:val="24"/>
    </w:rPr>
  </w:style>
  <w:style w:type="paragraph" w:styleId="Paragraphedeliste">
    <w:name w:val="List Paragraph"/>
    <w:basedOn w:val="Normal"/>
    <w:uiPriority w:val="34"/>
    <w:qFormat/>
    <w:rsid w:val="00640E7B"/>
    <w:pPr>
      <w:ind w:left="720"/>
      <w:contextualSpacing/>
    </w:pPr>
  </w:style>
  <w:style w:type="table" w:styleId="Grilledutableau">
    <w:name w:val="Table Grid"/>
    <w:basedOn w:val="TableauNormal"/>
    <w:uiPriority w:val="59"/>
    <w:rsid w:val="003C5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505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50535"/>
    <w:rPr>
      <w:rFonts w:ascii="Arial" w:hAnsi="Arial"/>
      <w:sz w:val="20"/>
      <w:szCs w:val="20"/>
    </w:rPr>
  </w:style>
  <w:style w:type="character" w:styleId="Appelnotedebasdep">
    <w:name w:val="footnote reference"/>
    <w:basedOn w:val="Policepardfaut"/>
    <w:uiPriority w:val="99"/>
    <w:semiHidden/>
    <w:unhideWhenUsed/>
    <w:rsid w:val="00550535"/>
    <w:rPr>
      <w:vertAlign w:val="superscript"/>
    </w:rPr>
  </w:style>
  <w:style w:type="paragraph" w:styleId="Notedefin">
    <w:name w:val="endnote text"/>
    <w:basedOn w:val="Normal"/>
    <w:link w:val="NotedefinCar"/>
    <w:uiPriority w:val="99"/>
    <w:semiHidden/>
    <w:unhideWhenUsed/>
    <w:rsid w:val="00185BE6"/>
    <w:pPr>
      <w:spacing w:after="0" w:line="240" w:lineRule="auto"/>
    </w:pPr>
    <w:rPr>
      <w:sz w:val="20"/>
      <w:szCs w:val="20"/>
    </w:rPr>
  </w:style>
  <w:style w:type="character" w:customStyle="1" w:styleId="NotedefinCar">
    <w:name w:val="Note de fin Car"/>
    <w:basedOn w:val="Policepardfaut"/>
    <w:link w:val="Notedefin"/>
    <w:uiPriority w:val="99"/>
    <w:semiHidden/>
    <w:rsid w:val="00185BE6"/>
    <w:rPr>
      <w:rFonts w:ascii="Arial" w:hAnsi="Arial"/>
      <w:sz w:val="20"/>
      <w:szCs w:val="20"/>
    </w:rPr>
  </w:style>
  <w:style w:type="character" w:styleId="Appeldenotedefin">
    <w:name w:val="endnote reference"/>
    <w:basedOn w:val="Policepardfaut"/>
    <w:uiPriority w:val="99"/>
    <w:semiHidden/>
    <w:unhideWhenUsed/>
    <w:rsid w:val="00185BE6"/>
    <w:rPr>
      <w:vertAlign w:val="superscript"/>
    </w:rPr>
  </w:style>
  <w:style w:type="character" w:customStyle="1" w:styleId="apple-converted-space">
    <w:name w:val="apple-converted-space"/>
    <w:basedOn w:val="Policepardfaut"/>
    <w:rsid w:val="009E410E"/>
  </w:style>
  <w:style w:type="character" w:styleId="lev">
    <w:name w:val="Strong"/>
    <w:basedOn w:val="Policepardfaut"/>
    <w:uiPriority w:val="22"/>
    <w:qFormat/>
    <w:rsid w:val="009E41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AB7"/>
    <w:rPr>
      <w:rFonts w:ascii="Arial" w:hAnsi="Arial"/>
      <w:sz w:val="28"/>
    </w:rPr>
  </w:style>
  <w:style w:type="paragraph" w:styleId="Titre1">
    <w:name w:val="heading 1"/>
    <w:basedOn w:val="Normal"/>
    <w:next w:val="Normal"/>
    <w:link w:val="Titre1Car"/>
    <w:uiPriority w:val="9"/>
    <w:qFormat/>
    <w:rsid w:val="00022C97"/>
    <w:pPr>
      <w:keepNext/>
      <w:keepLines/>
      <w:numPr>
        <w:numId w:val="1"/>
      </w:numPr>
      <w:pBdr>
        <w:left w:val="single" w:sz="12" w:space="4" w:color="0F243E" w:themeColor="text2" w:themeShade="80"/>
        <w:bottom w:val="single" w:sz="12" w:space="1" w:color="0F243E" w:themeColor="text2" w:themeShade="80"/>
      </w:pBdr>
      <w:shd w:val="clear" w:color="auto" w:fill="365F91" w:themeFill="accent1" w:themeFillShade="BF"/>
      <w:spacing w:before="100" w:after="100" w:line="240" w:lineRule="auto"/>
      <w:outlineLvl w:val="0"/>
    </w:pPr>
    <w:rPr>
      <w:rFonts w:eastAsiaTheme="majorEastAsia" w:cstheme="majorBidi"/>
      <w:b/>
      <w:bCs/>
      <w:color w:val="FFFFFF" w:themeColor="background1"/>
      <w:sz w:val="36"/>
      <w:szCs w:val="28"/>
    </w:rPr>
  </w:style>
  <w:style w:type="paragraph" w:styleId="Titre2">
    <w:name w:val="heading 2"/>
    <w:basedOn w:val="Normal"/>
    <w:next w:val="Normal"/>
    <w:link w:val="Titre2Car"/>
    <w:uiPriority w:val="9"/>
    <w:unhideWhenUsed/>
    <w:qFormat/>
    <w:rsid w:val="00022C97"/>
    <w:pPr>
      <w:keepNext/>
      <w:keepLines/>
      <w:numPr>
        <w:ilvl w:val="1"/>
        <w:numId w:val="1"/>
      </w:numPr>
      <w:pBdr>
        <w:left w:val="single" w:sz="8" w:space="4" w:color="365F91" w:themeColor="accent1" w:themeShade="BF"/>
        <w:bottom w:val="single" w:sz="8" w:space="1" w:color="365F91" w:themeColor="accent1" w:themeShade="BF"/>
      </w:pBdr>
      <w:spacing w:before="100" w:after="100"/>
      <w:outlineLvl w:val="1"/>
    </w:pPr>
    <w:rPr>
      <w:rFonts w:eastAsiaTheme="majorEastAsia" w:cstheme="majorBidi"/>
      <w:b/>
      <w:bCs/>
      <w:color w:val="365F91" w:themeColor="accent1" w:themeShade="BF"/>
      <w:sz w:val="32"/>
      <w:szCs w:val="26"/>
    </w:rPr>
  </w:style>
  <w:style w:type="paragraph" w:styleId="Titre3">
    <w:name w:val="heading 3"/>
    <w:basedOn w:val="Normal"/>
    <w:next w:val="Normal"/>
    <w:link w:val="Titre3Car"/>
    <w:uiPriority w:val="9"/>
    <w:unhideWhenUsed/>
    <w:qFormat/>
    <w:rsid w:val="00022C97"/>
    <w:pPr>
      <w:keepNext/>
      <w:keepLines/>
      <w:numPr>
        <w:ilvl w:val="2"/>
        <w:numId w:val="1"/>
      </w:numPr>
      <w:pBdr>
        <w:bottom w:val="single" w:sz="8" w:space="1" w:color="365F91" w:themeColor="accent1" w:themeShade="BF"/>
      </w:pBdr>
      <w:spacing w:before="100" w:after="100" w:line="240" w:lineRule="auto"/>
      <w:outlineLvl w:val="2"/>
    </w:pPr>
    <w:rPr>
      <w:rFonts w:eastAsiaTheme="majorEastAsia" w:cstheme="majorBidi"/>
      <w:b/>
      <w:bCs/>
      <w:color w:val="4F81BD" w:themeColor="accent1"/>
    </w:rPr>
  </w:style>
  <w:style w:type="paragraph" w:styleId="Titre4">
    <w:name w:val="heading 4"/>
    <w:basedOn w:val="Normal"/>
    <w:next w:val="Normal"/>
    <w:link w:val="Titre4Car"/>
    <w:uiPriority w:val="9"/>
    <w:unhideWhenUsed/>
    <w:qFormat/>
    <w:rsid w:val="008A3DF4"/>
    <w:pPr>
      <w:keepNext/>
      <w:keepLines/>
      <w:numPr>
        <w:ilvl w:val="3"/>
        <w:numId w:val="1"/>
      </w:numPr>
      <w:tabs>
        <w:tab w:val="right" w:pos="1701"/>
      </w:tabs>
      <w:spacing w:before="200" w:after="0"/>
      <w:outlineLvl w:val="3"/>
    </w:pPr>
    <w:rPr>
      <w:rFonts w:eastAsiaTheme="majorEastAsia" w:cstheme="majorBidi"/>
      <w:b/>
      <w:bCs/>
      <w:iCs/>
      <w:color w:val="4F81BD" w:themeColor="accent1"/>
    </w:rPr>
  </w:style>
  <w:style w:type="paragraph" w:styleId="Titre5">
    <w:name w:val="heading 5"/>
    <w:basedOn w:val="Normal"/>
    <w:next w:val="Normal"/>
    <w:link w:val="Titre5Car"/>
    <w:uiPriority w:val="9"/>
    <w:semiHidden/>
    <w:unhideWhenUsed/>
    <w:qFormat/>
    <w:rsid w:val="00022C9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22C9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22C9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22C9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22C9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22C97"/>
    <w:pPr>
      <w:tabs>
        <w:tab w:val="center" w:pos="4536"/>
        <w:tab w:val="right" w:pos="9072"/>
      </w:tabs>
      <w:spacing w:after="0" w:line="240" w:lineRule="auto"/>
    </w:pPr>
  </w:style>
  <w:style w:type="character" w:customStyle="1" w:styleId="En-tteCar">
    <w:name w:val="En-tête Car"/>
    <w:basedOn w:val="Policepardfaut"/>
    <w:link w:val="En-tte"/>
    <w:uiPriority w:val="99"/>
    <w:rsid w:val="00022C97"/>
  </w:style>
  <w:style w:type="paragraph" w:styleId="Pieddepage">
    <w:name w:val="footer"/>
    <w:basedOn w:val="Normal"/>
    <w:link w:val="PieddepageCar"/>
    <w:uiPriority w:val="99"/>
    <w:unhideWhenUsed/>
    <w:rsid w:val="00022C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2C97"/>
  </w:style>
  <w:style w:type="character" w:customStyle="1" w:styleId="Titre1Car">
    <w:name w:val="Titre 1 Car"/>
    <w:basedOn w:val="Policepardfaut"/>
    <w:link w:val="Titre1"/>
    <w:uiPriority w:val="9"/>
    <w:rsid w:val="00022C97"/>
    <w:rPr>
      <w:rFonts w:ascii="Arial" w:eastAsiaTheme="majorEastAsia" w:hAnsi="Arial" w:cstheme="majorBidi"/>
      <w:b/>
      <w:bCs/>
      <w:color w:val="FFFFFF" w:themeColor="background1"/>
      <w:sz w:val="36"/>
      <w:szCs w:val="28"/>
      <w:shd w:val="clear" w:color="auto" w:fill="365F91" w:themeFill="accent1" w:themeFillShade="BF"/>
    </w:rPr>
  </w:style>
  <w:style w:type="character" w:customStyle="1" w:styleId="Titre2Car">
    <w:name w:val="Titre 2 Car"/>
    <w:basedOn w:val="Policepardfaut"/>
    <w:link w:val="Titre2"/>
    <w:uiPriority w:val="9"/>
    <w:rsid w:val="00022C97"/>
    <w:rPr>
      <w:rFonts w:ascii="Arial" w:eastAsiaTheme="majorEastAsia" w:hAnsi="Arial" w:cstheme="majorBidi"/>
      <w:b/>
      <w:bCs/>
      <w:color w:val="365F91" w:themeColor="accent1" w:themeShade="BF"/>
      <w:sz w:val="32"/>
      <w:szCs w:val="26"/>
    </w:rPr>
  </w:style>
  <w:style w:type="character" w:customStyle="1" w:styleId="Titre3Car">
    <w:name w:val="Titre 3 Car"/>
    <w:basedOn w:val="Policepardfaut"/>
    <w:link w:val="Titre3"/>
    <w:uiPriority w:val="9"/>
    <w:rsid w:val="00022C97"/>
    <w:rPr>
      <w:rFonts w:ascii="Arial" w:eastAsiaTheme="majorEastAsia" w:hAnsi="Arial" w:cstheme="majorBidi"/>
      <w:b/>
      <w:bCs/>
      <w:color w:val="4F81BD" w:themeColor="accent1"/>
      <w:sz w:val="28"/>
    </w:rPr>
  </w:style>
  <w:style w:type="character" w:customStyle="1" w:styleId="Titre4Car">
    <w:name w:val="Titre 4 Car"/>
    <w:basedOn w:val="Policepardfaut"/>
    <w:link w:val="Titre4"/>
    <w:uiPriority w:val="9"/>
    <w:rsid w:val="008A3DF4"/>
    <w:rPr>
      <w:rFonts w:ascii="Arial" w:eastAsiaTheme="majorEastAsia" w:hAnsi="Arial" w:cstheme="majorBidi"/>
      <w:b/>
      <w:bCs/>
      <w:iCs/>
      <w:color w:val="4F81BD" w:themeColor="accent1"/>
      <w:sz w:val="28"/>
    </w:rPr>
  </w:style>
  <w:style w:type="character" w:customStyle="1" w:styleId="Titre5Car">
    <w:name w:val="Titre 5 Car"/>
    <w:basedOn w:val="Policepardfaut"/>
    <w:link w:val="Titre5"/>
    <w:uiPriority w:val="9"/>
    <w:semiHidden/>
    <w:rsid w:val="00022C97"/>
    <w:rPr>
      <w:rFonts w:asciiTheme="majorHAnsi" w:eastAsiaTheme="majorEastAsia" w:hAnsiTheme="majorHAnsi" w:cstheme="majorBidi"/>
      <w:color w:val="243F60" w:themeColor="accent1" w:themeShade="7F"/>
      <w:sz w:val="28"/>
    </w:rPr>
  </w:style>
  <w:style w:type="character" w:customStyle="1" w:styleId="Titre6Car">
    <w:name w:val="Titre 6 Car"/>
    <w:basedOn w:val="Policepardfaut"/>
    <w:link w:val="Titre6"/>
    <w:uiPriority w:val="9"/>
    <w:semiHidden/>
    <w:rsid w:val="00022C97"/>
    <w:rPr>
      <w:rFonts w:asciiTheme="majorHAnsi" w:eastAsiaTheme="majorEastAsia" w:hAnsiTheme="majorHAnsi" w:cstheme="majorBidi"/>
      <w:i/>
      <w:iCs/>
      <w:color w:val="243F60" w:themeColor="accent1" w:themeShade="7F"/>
      <w:sz w:val="28"/>
    </w:rPr>
  </w:style>
  <w:style w:type="character" w:customStyle="1" w:styleId="Titre7Car">
    <w:name w:val="Titre 7 Car"/>
    <w:basedOn w:val="Policepardfaut"/>
    <w:link w:val="Titre7"/>
    <w:uiPriority w:val="9"/>
    <w:semiHidden/>
    <w:rsid w:val="00022C97"/>
    <w:rPr>
      <w:rFonts w:asciiTheme="majorHAnsi" w:eastAsiaTheme="majorEastAsia" w:hAnsiTheme="majorHAnsi" w:cstheme="majorBidi"/>
      <w:i/>
      <w:iCs/>
      <w:color w:val="404040" w:themeColor="text1" w:themeTint="BF"/>
      <w:sz w:val="28"/>
    </w:rPr>
  </w:style>
  <w:style w:type="character" w:customStyle="1" w:styleId="Titre8Car">
    <w:name w:val="Titre 8 Car"/>
    <w:basedOn w:val="Policepardfaut"/>
    <w:link w:val="Titre8"/>
    <w:uiPriority w:val="9"/>
    <w:semiHidden/>
    <w:rsid w:val="00022C9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22C97"/>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543A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43AB7"/>
    <w:rPr>
      <w:rFonts w:eastAsiaTheme="minorEastAsia"/>
      <w:lang w:eastAsia="fr-FR"/>
    </w:rPr>
  </w:style>
  <w:style w:type="paragraph" w:styleId="Textedebulles">
    <w:name w:val="Balloon Text"/>
    <w:basedOn w:val="Normal"/>
    <w:link w:val="TextedebullesCar"/>
    <w:uiPriority w:val="99"/>
    <w:semiHidden/>
    <w:unhideWhenUsed/>
    <w:rsid w:val="00543A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3AB7"/>
    <w:rPr>
      <w:rFonts w:ascii="Tahoma" w:hAnsi="Tahoma" w:cs="Tahoma"/>
      <w:sz w:val="16"/>
      <w:szCs w:val="16"/>
    </w:rPr>
  </w:style>
  <w:style w:type="paragraph" w:styleId="En-ttedetabledesmatires">
    <w:name w:val="TOC Heading"/>
    <w:basedOn w:val="Titre1"/>
    <w:next w:val="Normal"/>
    <w:uiPriority w:val="39"/>
    <w:unhideWhenUsed/>
    <w:qFormat/>
    <w:rsid w:val="00543AB7"/>
    <w:pPr>
      <w:numPr>
        <w:numId w:val="0"/>
      </w:numPr>
      <w:pBdr>
        <w:left w:val="none" w:sz="0" w:space="0" w:color="auto"/>
        <w:bottom w:val="none" w:sz="0" w:space="0" w:color="auto"/>
      </w:pBdr>
      <w:shd w:val="clear" w:color="auto" w:fill="auto"/>
      <w:spacing w:before="480" w:after="0" w:line="276" w:lineRule="auto"/>
      <w:outlineLvl w:val="9"/>
    </w:pPr>
    <w:rPr>
      <w:rFonts w:asciiTheme="majorHAnsi" w:hAnsiTheme="majorHAnsi"/>
      <w:color w:val="365F91" w:themeColor="accent1" w:themeShade="BF"/>
      <w:sz w:val="28"/>
      <w:lang w:eastAsia="fr-FR"/>
    </w:rPr>
  </w:style>
  <w:style w:type="paragraph" w:styleId="TM1">
    <w:name w:val="toc 1"/>
    <w:basedOn w:val="Normal"/>
    <w:next w:val="Normal"/>
    <w:autoRedefine/>
    <w:uiPriority w:val="39"/>
    <w:unhideWhenUsed/>
    <w:rsid w:val="00640E7B"/>
    <w:pPr>
      <w:tabs>
        <w:tab w:val="left" w:pos="440"/>
        <w:tab w:val="right" w:leader="dot" w:pos="9062"/>
      </w:tabs>
      <w:spacing w:after="40"/>
    </w:pPr>
    <w:rPr>
      <w:b/>
      <w:noProof/>
      <w:sz w:val="24"/>
    </w:rPr>
  </w:style>
  <w:style w:type="paragraph" w:styleId="TM2">
    <w:name w:val="toc 2"/>
    <w:basedOn w:val="Normal"/>
    <w:next w:val="Normal"/>
    <w:autoRedefine/>
    <w:uiPriority w:val="39"/>
    <w:unhideWhenUsed/>
    <w:rsid w:val="00640E7B"/>
    <w:pPr>
      <w:tabs>
        <w:tab w:val="left" w:pos="880"/>
        <w:tab w:val="right" w:leader="dot" w:pos="9062"/>
      </w:tabs>
      <w:spacing w:after="20"/>
      <w:ind w:left="278"/>
    </w:pPr>
    <w:rPr>
      <w:noProof/>
      <w:sz w:val="24"/>
    </w:rPr>
  </w:style>
  <w:style w:type="character" w:styleId="Lienhypertexte">
    <w:name w:val="Hyperlink"/>
    <w:basedOn w:val="Policepardfaut"/>
    <w:uiPriority w:val="99"/>
    <w:unhideWhenUsed/>
    <w:rsid w:val="00543AB7"/>
    <w:rPr>
      <w:color w:val="0000FF" w:themeColor="hyperlink"/>
      <w:u w:val="single"/>
    </w:rPr>
  </w:style>
  <w:style w:type="paragraph" w:styleId="TM3">
    <w:name w:val="toc 3"/>
    <w:basedOn w:val="Normal"/>
    <w:next w:val="Normal"/>
    <w:autoRedefine/>
    <w:uiPriority w:val="39"/>
    <w:unhideWhenUsed/>
    <w:rsid w:val="00640E7B"/>
    <w:pPr>
      <w:spacing w:after="20"/>
      <w:ind w:left="561"/>
    </w:pPr>
    <w:rPr>
      <w:sz w:val="24"/>
    </w:rPr>
  </w:style>
  <w:style w:type="paragraph" w:styleId="Paragraphedeliste">
    <w:name w:val="List Paragraph"/>
    <w:basedOn w:val="Normal"/>
    <w:uiPriority w:val="34"/>
    <w:qFormat/>
    <w:rsid w:val="00640E7B"/>
    <w:pPr>
      <w:ind w:left="720"/>
      <w:contextualSpacing/>
    </w:pPr>
  </w:style>
  <w:style w:type="table" w:styleId="Grilledutableau">
    <w:name w:val="Table Grid"/>
    <w:basedOn w:val="TableauNormal"/>
    <w:uiPriority w:val="59"/>
    <w:rsid w:val="003C5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505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50535"/>
    <w:rPr>
      <w:rFonts w:ascii="Arial" w:hAnsi="Arial"/>
      <w:sz w:val="20"/>
      <w:szCs w:val="20"/>
    </w:rPr>
  </w:style>
  <w:style w:type="character" w:styleId="Appelnotedebasdep">
    <w:name w:val="footnote reference"/>
    <w:basedOn w:val="Policepardfaut"/>
    <w:uiPriority w:val="99"/>
    <w:semiHidden/>
    <w:unhideWhenUsed/>
    <w:rsid w:val="00550535"/>
    <w:rPr>
      <w:vertAlign w:val="superscript"/>
    </w:rPr>
  </w:style>
  <w:style w:type="paragraph" w:styleId="Notedefin">
    <w:name w:val="endnote text"/>
    <w:basedOn w:val="Normal"/>
    <w:link w:val="NotedefinCar"/>
    <w:uiPriority w:val="99"/>
    <w:semiHidden/>
    <w:unhideWhenUsed/>
    <w:rsid w:val="00185BE6"/>
    <w:pPr>
      <w:spacing w:after="0" w:line="240" w:lineRule="auto"/>
    </w:pPr>
    <w:rPr>
      <w:sz w:val="20"/>
      <w:szCs w:val="20"/>
    </w:rPr>
  </w:style>
  <w:style w:type="character" w:customStyle="1" w:styleId="NotedefinCar">
    <w:name w:val="Note de fin Car"/>
    <w:basedOn w:val="Policepardfaut"/>
    <w:link w:val="Notedefin"/>
    <w:uiPriority w:val="99"/>
    <w:semiHidden/>
    <w:rsid w:val="00185BE6"/>
    <w:rPr>
      <w:rFonts w:ascii="Arial" w:hAnsi="Arial"/>
      <w:sz w:val="20"/>
      <w:szCs w:val="20"/>
    </w:rPr>
  </w:style>
  <w:style w:type="character" w:styleId="Appeldenotedefin">
    <w:name w:val="endnote reference"/>
    <w:basedOn w:val="Policepardfaut"/>
    <w:uiPriority w:val="99"/>
    <w:semiHidden/>
    <w:unhideWhenUsed/>
    <w:rsid w:val="00185BE6"/>
    <w:rPr>
      <w:vertAlign w:val="superscript"/>
    </w:rPr>
  </w:style>
  <w:style w:type="character" w:customStyle="1" w:styleId="apple-converted-space">
    <w:name w:val="apple-converted-space"/>
    <w:basedOn w:val="Policepardfaut"/>
    <w:rsid w:val="009E410E"/>
  </w:style>
  <w:style w:type="character" w:styleId="lev">
    <w:name w:val="Strong"/>
    <w:basedOn w:val="Policepardfaut"/>
    <w:uiPriority w:val="22"/>
    <w:qFormat/>
    <w:rsid w:val="009E41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939520">
      <w:bodyDiv w:val="1"/>
      <w:marLeft w:val="0"/>
      <w:marRight w:val="0"/>
      <w:marTop w:val="0"/>
      <w:marBottom w:val="0"/>
      <w:divBdr>
        <w:top w:val="none" w:sz="0" w:space="0" w:color="auto"/>
        <w:left w:val="none" w:sz="0" w:space="0" w:color="auto"/>
        <w:bottom w:val="none" w:sz="0" w:space="0" w:color="auto"/>
        <w:right w:val="none" w:sz="0" w:space="0" w:color="auto"/>
      </w:divBdr>
    </w:div>
    <w:div w:id="991442668">
      <w:bodyDiv w:val="1"/>
      <w:marLeft w:val="0"/>
      <w:marRight w:val="0"/>
      <w:marTop w:val="0"/>
      <w:marBottom w:val="0"/>
      <w:divBdr>
        <w:top w:val="none" w:sz="0" w:space="0" w:color="auto"/>
        <w:left w:val="none" w:sz="0" w:space="0" w:color="auto"/>
        <w:bottom w:val="none" w:sz="0" w:space="0" w:color="auto"/>
        <w:right w:val="none" w:sz="0" w:space="0" w:color="auto"/>
      </w:divBdr>
    </w:div>
    <w:div w:id="1486318238">
      <w:bodyDiv w:val="1"/>
      <w:marLeft w:val="0"/>
      <w:marRight w:val="0"/>
      <w:marTop w:val="0"/>
      <w:marBottom w:val="0"/>
      <w:divBdr>
        <w:top w:val="none" w:sz="0" w:space="0" w:color="auto"/>
        <w:left w:val="none" w:sz="0" w:space="0" w:color="auto"/>
        <w:bottom w:val="none" w:sz="0" w:space="0" w:color="auto"/>
        <w:right w:val="none" w:sz="0" w:space="0" w:color="auto"/>
      </w:divBdr>
    </w:div>
    <w:div w:id="1930043804">
      <w:bodyDiv w:val="1"/>
      <w:marLeft w:val="0"/>
      <w:marRight w:val="0"/>
      <w:marTop w:val="0"/>
      <w:marBottom w:val="0"/>
      <w:divBdr>
        <w:top w:val="none" w:sz="0" w:space="0" w:color="auto"/>
        <w:left w:val="none" w:sz="0" w:space="0" w:color="auto"/>
        <w:bottom w:val="none" w:sz="0" w:space="0" w:color="auto"/>
        <w:right w:val="none" w:sz="0" w:space="0" w:color="auto"/>
      </w:divBdr>
    </w:div>
    <w:div w:id="213274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fr.wikisource.org/wiki/Les_Liaisons_dangereuses/Lettre_81" TargetMode="External"/><Relationship Id="rId2" Type="http://schemas.openxmlformats.org/officeDocument/2006/relationships/hyperlink" Target="https://fr.wikisource.org/wiki/Les_Liaisons_dangereuses/Lettre_141" TargetMode="External"/><Relationship Id="rId1" Type="http://schemas.openxmlformats.org/officeDocument/2006/relationships/hyperlink" Target="https://fr.wikisource.org/wiki/Les_Liaisons_dangereuses/Lettre_2" TargetMode="External"/><Relationship Id="rId4" Type="http://schemas.openxmlformats.org/officeDocument/2006/relationships/hyperlink" Target="https://fr.wikisource.org/wiki/Les_Liaisons_dangereuses/Lettre_2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D9A024-F49A-446A-8223-C9465F1A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3770</Words>
  <Characters>20737</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Compte Rendu de lecture</vt:lpstr>
    </vt:vector>
  </TitlesOfParts>
  <Company>Français, 1° S2</Company>
  <LinksUpToDate>false</LinksUpToDate>
  <CharactersWithSpaces>24459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lecture</dc:title>
  <dc:subject>« Les Liaisons dangereuses »</dc:subject>
  <dc:creator>NathanThomas</dc:creator>
  <cp:lastModifiedBy>David Stevens</cp:lastModifiedBy>
  <cp:revision>15</cp:revision>
  <cp:lastPrinted>2015-11-12T20:39:00Z</cp:lastPrinted>
  <dcterms:created xsi:type="dcterms:W3CDTF">2015-11-07T11:24:00Z</dcterms:created>
  <dcterms:modified xsi:type="dcterms:W3CDTF">2015-11-12T22:02:00Z</dcterms:modified>
</cp:coreProperties>
</file>